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75B" w:rsidRDefault="006A3024" w:rsidP="00B5175B">
      <w:pPr>
        <w:rPr>
          <w:rFonts w:ascii="Times New Roman" w:hAnsi="Times New Roman"/>
          <w:b/>
          <w:sz w:val="28"/>
          <w:szCs w:val="28"/>
        </w:rPr>
      </w:pPr>
      <w: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392"/>
        <w:gridCol w:w="3392"/>
        <w:gridCol w:w="3392"/>
      </w:tblGrid>
      <w:tr w:rsidR="00B5175B" w:rsidTr="00B5175B">
        <w:tc>
          <w:tcPr>
            <w:tcW w:w="3190" w:type="dxa"/>
          </w:tcPr>
          <w:p w:rsidR="00B5175B" w:rsidRPr="003749B3" w:rsidRDefault="00B5175B" w:rsidP="00B5175B">
            <w:pPr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749B3">
              <w:rPr>
                <w:rFonts w:ascii="Times New Roman" w:eastAsia="Times New Roman" w:hAnsi="Times New Roman"/>
                <w:sz w:val="20"/>
                <w:szCs w:val="20"/>
              </w:rPr>
              <w:t>Рассмотрено</w:t>
            </w:r>
          </w:p>
          <w:p w:rsidR="00B5175B" w:rsidRPr="003749B3" w:rsidRDefault="00B5175B" w:rsidP="00B5175B">
            <w:pPr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749B3">
              <w:rPr>
                <w:rFonts w:ascii="Times New Roman" w:eastAsia="Times New Roman" w:hAnsi="Times New Roman"/>
                <w:sz w:val="20"/>
                <w:szCs w:val="20"/>
              </w:rPr>
              <w:t>Руководитель МО</w:t>
            </w:r>
          </w:p>
          <w:p w:rsidR="00B5175B" w:rsidRPr="003749B3" w:rsidRDefault="00B5175B" w:rsidP="00B5175B">
            <w:pPr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749B3">
              <w:rPr>
                <w:rFonts w:ascii="Times New Roman" w:eastAsia="Times New Roman" w:hAnsi="Times New Roman"/>
                <w:sz w:val="20"/>
                <w:szCs w:val="20"/>
              </w:rPr>
              <w:t xml:space="preserve">_________/_______________ </w:t>
            </w:r>
          </w:p>
          <w:p w:rsidR="00B5175B" w:rsidRPr="003749B3" w:rsidRDefault="00B5175B" w:rsidP="00B5175B">
            <w:pPr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749B3">
              <w:rPr>
                <w:rFonts w:ascii="Times New Roman" w:eastAsia="Times New Roman" w:hAnsi="Times New Roman"/>
                <w:sz w:val="20"/>
                <w:szCs w:val="20"/>
              </w:rPr>
              <w:t>Протокол № ________</w:t>
            </w:r>
          </w:p>
          <w:p w:rsidR="00B5175B" w:rsidRPr="003749B3" w:rsidRDefault="00D7433E" w:rsidP="00B5175B">
            <w:pPr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 ___ ____________ 201</w:t>
            </w:r>
            <w:r w:rsidRPr="00D7433E">
              <w:rPr>
                <w:rFonts w:ascii="Times New Roman" w:eastAsia="Times New Roman" w:hAnsi="Times New Roman"/>
                <w:sz w:val="20"/>
                <w:szCs w:val="20"/>
              </w:rPr>
              <w:t>7</w:t>
            </w:r>
            <w:r w:rsidR="00B5175B" w:rsidRPr="003749B3">
              <w:rPr>
                <w:rFonts w:ascii="Times New Roman" w:eastAsia="Times New Roman" w:hAnsi="Times New Roman"/>
                <w:sz w:val="20"/>
                <w:szCs w:val="20"/>
              </w:rPr>
              <w:t xml:space="preserve"> г.</w:t>
            </w:r>
          </w:p>
          <w:p w:rsidR="00B5175B" w:rsidRPr="003749B3" w:rsidRDefault="00B5175B" w:rsidP="00B5175B">
            <w:pPr>
              <w:ind w:left="720"/>
              <w:contextualSpacing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</w:tc>
        <w:tc>
          <w:tcPr>
            <w:tcW w:w="3190" w:type="dxa"/>
          </w:tcPr>
          <w:p w:rsidR="00B5175B" w:rsidRPr="003749B3" w:rsidRDefault="00B5175B" w:rsidP="00B5175B">
            <w:pPr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749B3">
              <w:rPr>
                <w:rFonts w:ascii="Times New Roman" w:eastAsia="Times New Roman" w:hAnsi="Times New Roman"/>
                <w:sz w:val="20"/>
                <w:szCs w:val="20"/>
              </w:rPr>
              <w:t>Согласовано</w:t>
            </w:r>
          </w:p>
          <w:p w:rsidR="00B5175B" w:rsidRPr="003749B3" w:rsidRDefault="00B5175B" w:rsidP="00B5175B">
            <w:pPr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749B3">
              <w:rPr>
                <w:rFonts w:ascii="Times New Roman" w:eastAsia="Times New Roman" w:hAnsi="Times New Roman"/>
                <w:sz w:val="20"/>
                <w:szCs w:val="20"/>
              </w:rPr>
              <w:t>Заместитель директора по УР ГБОУ «ЧКШИ»</w:t>
            </w:r>
          </w:p>
          <w:p w:rsidR="00B5175B" w:rsidRPr="003749B3" w:rsidRDefault="00B5175B" w:rsidP="00B5175B">
            <w:pPr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749B3">
              <w:rPr>
                <w:rFonts w:ascii="Times New Roman" w:eastAsia="Times New Roman" w:hAnsi="Times New Roman"/>
                <w:sz w:val="20"/>
                <w:szCs w:val="20"/>
              </w:rPr>
              <w:t>________/________________</w:t>
            </w:r>
          </w:p>
          <w:p w:rsidR="00B5175B" w:rsidRPr="003749B3" w:rsidRDefault="00D7433E" w:rsidP="00376C6B">
            <w:pPr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 ____ ____________ 201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</w:t>
            </w:r>
            <w:r w:rsidR="00376C6B" w:rsidRPr="003749B3">
              <w:rPr>
                <w:rFonts w:ascii="Times New Roman" w:eastAsia="Times New Roman" w:hAnsi="Times New Roman"/>
                <w:sz w:val="20"/>
                <w:szCs w:val="20"/>
              </w:rPr>
              <w:t>г</w:t>
            </w:r>
          </w:p>
        </w:tc>
        <w:tc>
          <w:tcPr>
            <w:tcW w:w="3191" w:type="dxa"/>
          </w:tcPr>
          <w:p w:rsidR="00B5175B" w:rsidRPr="003749B3" w:rsidRDefault="00B5175B" w:rsidP="00B5175B">
            <w:pPr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749B3">
              <w:rPr>
                <w:rFonts w:ascii="Times New Roman" w:eastAsia="Times New Roman" w:hAnsi="Times New Roman"/>
                <w:sz w:val="20"/>
                <w:szCs w:val="20"/>
              </w:rPr>
              <w:t>Утверждаю</w:t>
            </w:r>
          </w:p>
          <w:p w:rsidR="00B5175B" w:rsidRPr="003749B3" w:rsidRDefault="00B5175B" w:rsidP="00B5175B">
            <w:pPr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749B3">
              <w:rPr>
                <w:rFonts w:ascii="Times New Roman" w:eastAsia="Times New Roman" w:hAnsi="Times New Roman"/>
                <w:sz w:val="20"/>
                <w:szCs w:val="20"/>
              </w:rPr>
              <w:t>Директор ГБОУ «ЧКШИ»</w:t>
            </w:r>
          </w:p>
          <w:p w:rsidR="00B5175B" w:rsidRPr="003749B3" w:rsidRDefault="00B5175B" w:rsidP="00B5175B">
            <w:pPr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749B3">
              <w:rPr>
                <w:rFonts w:ascii="Times New Roman" w:eastAsia="Times New Roman" w:hAnsi="Times New Roman"/>
                <w:sz w:val="20"/>
                <w:szCs w:val="20"/>
              </w:rPr>
              <w:t>_______/_________________</w:t>
            </w:r>
          </w:p>
          <w:p w:rsidR="00B5175B" w:rsidRPr="003749B3" w:rsidRDefault="00B5175B" w:rsidP="00B5175B">
            <w:pPr>
              <w:ind w:left="720"/>
              <w:contextualSpacing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3749B3">
              <w:rPr>
                <w:rFonts w:ascii="Times New Roman" w:eastAsia="Times New Roman" w:hAnsi="Times New Roman"/>
                <w:sz w:val="20"/>
                <w:szCs w:val="20"/>
              </w:rPr>
              <w:t>Приказ № ________</w:t>
            </w:r>
          </w:p>
          <w:p w:rsidR="00B5175B" w:rsidRPr="003749B3" w:rsidRDefault="00D7433E" w:rsidP="00D7433E">
            <w:pPr>
              <w:contextualSpacing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от____ ____________ 201</w:t>
            </w:r>
            <w:r>
              <w:rPr>
                <w:rFonts w:ascii="Times New Roman" w:eastAsia="Times New Roman" w:hAnsi="Times New Roman"/>
                <w:sz w:val="20"/>
                <w:szCs w:val="20"/>
                <w:lang w:val="en-US"/>
              </w:rPr>
              <w:t>7</w:t>
            </w:r>
            <w:r w:rsidR="00B5175B" w:rsidRPr="003749B3">
              <w:rPr>
                <w:rFonts w:ascii="Times New Roman" w:eastAsia="Times New Roman" w:hAnsi="Times New Roman"/>
                <w:sz w:val="20"/>
                <w:szCs w:val="20"/>
              </w:rPr>
              <w:t xml:space="preserve"> г.</w:t>
            </w:r>
          </w:p>
        </w:tc>
      </w:tr>
    </w:tbl>
    <w:p w:rsidR="00B5175B" w:rsidRDefault="00B5175B" w:rsidP="00B5175B">
      <w:pPr>
        <w:jc w:val="center"/>
        <w:rPr>
          <w:rFonts w:ascii="Times New Roman" w:hAnsi="Times New Roman"/>
          <w:b/>
          <w:sz w:val="28"/>
          <w:szCs w:val="28"/>
        </w:rPr>
      </w:pPr>
    </w:p>
    <w:p w:rsidR="00B5175B" w:rsidRDefault="00B5175B" w:rsidP="00B5175B">
      <w:pPr>
        <w:jc w:val="center"/>
        <w:rPr>
          <w:rFonts w:ascii="Times New Roman" w:hAnsi="Times New Roman"/>
          <w:b/>
          <w:sz w:val="28"/>
          <w:szCs w:val="28"/>
        </w:rPr>
      </w:pPr>
    </w:p>
    <w:p w:rsidR="00B5175B" w:rsidRDefault="00B5175B" w:rsidP="00B5175B">
      <w:pPr>
        <w:jc w:val="center"/>
        <w:rPr>
          <w:rFonts w:ascii="Times New Roman" w:hAnsi="Times New Roman"/>
          <w:b/>
          <w:sz w:val="28"/>
          <w:szCs w:val="28"/>
        </w:rPr>
      </w:pPr>
    </w:p>
    <w:p w:rsidR="00B5175B" w:rsidRDefault="00B5175B" w:rsidP="00B5175B">
      <w:pPr>
        <w:jc w:val="center"/>
        <w:rPr>
          <w:rFonts w:ascii="Times New Roman" w:hAnsi="Times New Roman"/>
          <w:b/>
          <w:sz w:val="28"/>
          <w:szCs w:val="28"/>
        </w:rPr>
      </w:pPr>
    </w:p>
    <w:p w:rsidR="00B5175B" w:rsidRPr="00523D18" w:rsidRDefault="00B5175B" w:rsidP="00B5175B">
      <w:pPr>
        <w:jc w:val="center"/>
        <w:rPr>
          <w:rFonts w:ascii="Times New Roman" w:hAnsi="Times New Roman"/>
          <w:b/>
          <w:sz w:val="28"/>
          <w:szCs w:val="28"/>
        </w:rPr>
      </w:pPr>
      <w:r w:rsidRPr="00523D18"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B5175B" w:rsidRPr="00523D18" w:rsidRDefault="00B5175B" w:rsidP="00B5175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5175B" w:rsidRPr="00523D18" w:rsidRDefault="00B5175B" w:rsidP="00B5175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23D18">
        <w:rPr>
          <w:rFonts w:ascii="Times New Roman" w:hAnsi="Times New Roman"/>
          <w:sz w:val="28"/>
          <w:szCs w:val="28"/>
        </w:rPr>
        <w:t xml:space="preserve">по    </w:t>
      </w:r>
      <w:r w:rsidR="00D7433E">
        <w:rPr>
          <w:rFonts w:ascii="Times New Roman" w:hAnsi="Times New Roman"/>
          <w:b/>
          <w:sz w:val="28"/>
          <w:szCs w:val="28"/>
        </w:rPr>
        <w:t>биологии для 9</w:t>
      </w:r>
      <w:proofErr w:type="gramStart"/>
      <w:r w:rsidR="00D7433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класса</w:t>
      </w:r>
    </w:p>
    <w:p w:rsidR="00B5175B" w:rsidRPr="00523D18" w:rsidRDefault="00B5175B" w:rsidP="00B5175B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Федоровой Ирины Тимофеевны,</w:t>
      </w:r>
    </w:p>
    <w:p w:rsidR="00B5175B" w:rsidRPr="00523D18" w:rsidRDefault="00B5175B" w:rsidP="00B5175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учителя   первой </w:t>
      </w:r>
      <w:r w:rsidRPr="00523D18">
        <w:rPr>
          <w:rFonts w:ascii="Times New Roman" w:hAnsi="Times New Roman"/>
          <w:sz w:val="28"/>
          <w:szCs w:val="28"/>
        </w:rPr>
        <w:t xml:space="preserve"> квалификационной  категории</w:t>
      </w:r>
    </w:p>
    <w:p w:rsidR="00B5175B" w:rsidRDefault="00B5175B" w:rsidP="00B5175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ГБОУ «</w:t>
      </w:r>
      <w:proofErr w:type="spellStart"/>
      <w:r>
        <w:rPr>
          <w:rFonts w:ascii="Times New Roman" w:hAnsi="Times New Roman"/>
          <w:sz w:val="28"/>
          <w:szCs w:val="28"/>
        </w:rPr>
        <w:t>Чистопольская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кадетская школа-интернат имени </w:t>
      </w:r>
    </w:p>
    <w:p w:rsidR="00B5175B" w:rsidRDefault="00B5175B" w:rsidP="00B5175B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>
        <w:rPr>
          <w:rFonts w:ascii="Times New Roman" w:hAnsi="Times New Roman"/>
          <w:sz w:val="28"/>
          <w:szCs w:val="28"/>
        </w:rPr>
        <w:t>Евдокимовича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B5175B" w:rsidRPr="00523D18" w:rsidRDefault="00B5175B" w:rsidP="00B5175B">
      <w:pPr>
        <w:spacing w:line="360" w:lineRule="auto"/>
        <w:rPr>
          <w:rFonts w:ascii="Times New Roman" w:hAnsi="Times New Roman"/>
          <w:sz w:val="28"/>
          <w:szCs w:val="28"/>
        </w:rPr>
      </w:pPr>
    </w:p>
    <w:p w:rsidR="00B5175B" w:rsidRPr="00523D18" w:rsidRDefault="00B5175B" w:rsidP="00B5175B">
      <w:pPr>
        <w:rPr>
          <w:rFonts w:ascii="Times New Roman" w:hAnsi="Times New Roman"/>
          <w:sz w:val="28"/>
          <w:szCs w:val="28"/>
        </w:rPr>
      </w:pPr>
    </w:p>
    <w:p w:rsidR="00B5175B" w:rsidRDefault="00B5175B" w:rsidP="00B5175B">
      <w:pPr>
        <w:jc w:val="center"/>
        <w:rPr>
          <w:rFonts w:ascii="Times New Roman" w:hAnsi="Times New Roman"/>
          <w:sz w:val="28"/>
          <w:szCs w:val="28"/>
        </w:rPr>
      </w:pPr>
    </w:p>
    <w:p w:rsidR="003749B3" w:rsidRDefault="003749B3" w:rsidP="00B5175B">
      <w:pPr>
        <w:jc w:val="center"/>
        <w:rPr>
          <w:rFonts w:ascii="Times New Roman" w:hAnsi="Times New Roman"/>
          <w:sz w:val="28"/>
          <w:szCs w:val="28"/>
        </w:rPr>
      </w:pPr>
    </w:p>
    <w:p w:rsidR="003749B3" w:rsidRDefault="003749B3" w:rsidP="00B5175B">
      <w:pPr>
        <w:jc w:val="center"/>
        <w:rPr>
          <w:rFonts w:ascii="Times New Roman" w:hAnsi="Times New Roman"/>
          <w:sz w:val="28"/>
          <w:szCs w:val="28"/>
        </w:rPr>
      </w:pPr>
    </w:p>
    <w:p w:rsidR="003749B3" w:rsidRDefault="003749B3" w:rsidP="00B5175B">
      <w:pPr>
        <w:jc w:val="center"/>
        <w:rPr>
          <w:rFonts w:ascii="Times New Roman" w:hAnsi="Times New Roman"/>
          <w:sz w:val="28"/>
          <w:szCs w:val="28"/>
        </w:rPr>
      </w:pPr>
    </w:p>
    <w:p w:rsidR="006A3024" w:rsidRPr="003749B3" w:rsidRDefault="00D7433E" w:rsidP="003749B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Чистополь, 201</w:t>
      </w:r>
      <w:r w:rsidRPr="00D7433E">
        <w:rPr>
          <w:rFonts w:ascii="Times New Roman" w:hAnsi="Times New Roman"/>
          <w:sz w:val="28"/>
          <w:szCs w:val="28"/>
        </w:rPr>
        <w:t>7</w:t>
      </w:r>
      <w:r w:rsidR="00B5175B">
        <w:rPr>
          <w:rFonts w:ascii="Times New Roman" w:hAnsi="Times New Roman"/>
          <w:sz w:val="28"/>
          <w:szCs w:val="28"/>
        </w:rPr>
        <w:t xml:space="preserve"> год</w:t>
      </w:r>
      <w:r w:rsidR="005D584D">
        <w:rPr>
          <w:rFonts w:ascii="Times New Roman" w:hAnsi="Times New Roman"/>
          <w:sz w:val="28"/>
          <w:szCs w:val="28"/>
        </w:rPr>
        <w:t xml:space="preserve">   </w:t>
      </w:r>
    </w:p>
    <w:p w:rsidR="002C1C49" w:rsidRDefault="006A3024" w:rsidP="006A3024">
      <w:pPr>
        <w:pStyle w:val="2"/>
        <w:spacing w:before="0" w:beforeAutospacing="0" w:after="0" w:afterAutospacing="0"/>
        <w:jc w:val="both"/>
      </w:pPr>
      <w:r>
        <w:t xml:space="preserve">                                                             </w:t>
      </w:r>
    </w:p>
    <w:p w:rsidR="002C1C49" w:rsidRDefault="002C1C49" w:rsidP="006A3024">
      <w:pPr>
        <w:pStyle w:val="2"/>
        <w:spacing w:before="0" w:beforeAutospacing="0" w:after="0" w:afterAutospacing="0"/>
        <w:jc w:val="both"/>
      </w:pPr>
    </w:p>
    <w:p w:rsidR="006A3024" w:rsidRPr="00B5175B" w:rsidRDefault="006A3024" w:rsidP="006A3024">
      <w:pPr>
        <w:pStyle w:val="2"/>
        <w:spacing w:before="0" w:beforeAutospacing="0" w:after="0" w:afterAutospacing="0"/>
        <w:jc w:val="both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B5175B">
        <w:t xml:space="preserve">                 </w:t>
      </w:r>
    </w:p>
    <w:p w:rsidR="00F13EC4" w:rsidRDefault="00F13EC4" w:rsidP="00B5175B">
      <w:pPr>
        <w:pStyle w:val="2"/>
        <w:spacing w:before="0" w:beforeAutospacing="0" w:after="0" w:afterAutospacing="0"/>
        <w:jc w:val="center"/>
        <w:rPr>
          <w:b/>
          <w:bCs/>
        </w:rPr>
      </w:pPr>
      <w:r w:rsidRPr="00B5175B">
        <w:rPr>
          <w:b/>
          <w:bCs/>
        </w:rPr>
        <w:lastRenderedPageBreak/>
        <w:t>Пояснительная записка</w:t>
      </w:r>
    </w:p>
    <w:p w:rsidR="005D584D" w:rsidRPr="00DE19AA" w:rsidRDefault="005D584D" w:rsidP="005D58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73BE">
        <w:rPr>
          <w:rFonts w:ascii="Times New Roman" w:hAnsi="Times New Roman" w:cs="Times New Roman"/>
          <w:sz w:val="24"/>
          <w:szCs w:val="24"/>
        </w:rPr>
        <w:t>Рабочая программа разработана на основе следующих нормативно-правовых и инструктивно-методических документов:</w:t>
      </w:r>
    </w:p>
    <w:p w:rsidR="005D584D" w:rsidRPr="00DE19AA" w:rsidRDefault="005D584D" w:rsidP="005D584D">
      <w:pPr>
        <w:pStyle w:val="1"/>
        <w:numPr>
          <w:ilvl w:val="0"/>
          <w:numId w:val="60"/>
        </w:numPr>
        <w:shd w:val="clear" w:color="auto" w:fill="FFFFFF"/>
        <w:spacing w:before="0" w:line="240" w:lineRule="auto"/>
        <w:rPr>
          <w:rFonts w:ascii="Times New Roman" w:hAnsi="Times New Roman"/>
          <w:b w:val="0"/>
          <w:color w:val="auto"/>
          <w:sz w:val="24"/>
          <w:szCs w:val="24"/>
        </w:rPr>
      </w:pPr>
      <w:r w:rsidRPr="00546E59">
        <w:rPr>
          <w:rFonts w:ascii="Times New Roman" w:hAnsi="Times New Roman"/>
          <w:b w:val="0"/>
          <w:color w:val="auto"/>
          <w:sz w:val="24"/>
          <w:szCs w:val="24"/>
        </w:rPr>
        <w:t>Федерального закона "Об образовании в Российской Федерации" от 29.12.2012 N 273-ФЗ</w:t>
      </w:r>
    </w:p>
    <w:p w:rsidR="005D584D" w:rsidRPr="003473BE" w:rsidRDefault="005D584D" w:rsidP="005D58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E19AA">
        <w:rPr>
          <w:rFonts w:ascii="Times New Roman" w:hAnsi="Times New Roman" w:cs="Times New Roman"/>
          <w:sz w:val="24"/>
          <w:szCs w:val="24"/>
        </w:rPr>
        <w:t xml:space="preserve">        2. </w:t>
      </w:r>
      <w:r w:rsidRPr="003473BE">
        <w:rPr>
          <w:rFonts w:ascii="Times New Roman" w:hAnsi="Times New Roman" w:cs="Times New Roman"/>
          <w:sz w:val="24"/>
          <w:szCs w:val="24"/>
        </w:rPr>
        <w:t xml:space="preserve">Федеральный компонент Государственного образовательного стандарта общего </w:t>
      </w:r>
      <w:r w:rsidRPr="00DE19AA">
        <w:rPr>
          <w:rFonts w:ascii="Times New Roman" w:hAnsi="Times New Roman" w:cs="Times New Roman"/>
          <w:sz w:val="24"/>
          <w:szCs w:val="24"/>
        </w:rPr>
        <w:t xml:space="preserve">   </w:t>
      </w:r>
      <w:r w:rsidRPr="003473BE">
        <w:rPr>
          <w:rFonts w:ascii="Times New Roman" w:hAnsi="Times New Roman" w:cs="Times New Roman"/>
          <w:sz w:val="24"/>
          <w:szCs w:val="24"/>
        </w:rPr>
        <w:t xml:space="preserve">образования, утвержденным приказом Минобразования России от 05.03 </w:t>
      </w:r>
      <w:smartTag w:uri="urn:schemas-microsoft-com:office:smarttags" w:element="metricconverter">
        <w:smartTagPr>
          <w:attr w:name="ProductID" w:val="2004 г"/>
        </w:smartTagPr>
        <w:r w:rsidRPr="003473BE">
          <w:rPr>
            <w:rFonts w:ascii="Times New Roman" w:hAnsi="Times New Roman" w:cs="Times New Roman"/>
            <w:sz w:val="24"/>
            <w:szCs w:val="24"/>
          </w:rPr>
          <w:t>2004 г</w:t>
        </w:r>
      </w:smartTag>
      <w:r w:rsidRPr="003473BE">
        <w:rPr>
          <w:rFonts w:ascii="Times New Roman" w:hAnsi="Times New Roman" w:cs="Times New Roman"/>
          <w:sz w:val="24"/>
          <w:szCs w:val="24"/>
        </w:rPr>
        <w:t>. №1089 «Об утверждении федерального компонента государственных стандартов начального общего, основного общего и среднего (полного) общего образования»;</w:t>
      </w:r>
    </w:p>
    <w:p w:rsidR="00F13EC4" w:rsidRPr="00B5175B" w:rsidRDefault="005D584D" w:rsidP="005D584D">
      <w:pPr>
        <w:spacing w:after="0" w:line="240" w:lineRule="auto"/>
        <w:ind w:left="435"/>
        <w:rPr>
          <w:rFonts w:ascii="Times New Roman" w:hAnsi="Times New Roman" w:cs="Times New Roman"/>
          <w:sz w:val="24"/>
          <w:szCs w:val="24"/>
        </w:rPr>
      </w:pPr>
      <w:r w:rsidRPr="00DE19AA">
        <w:rPr>
          <w:rFonts w:ascii="Times New Roman" w:hAnsi="Times New Roman" w:cs="Times New Roman"/>
          <w:sz w:val="24"/>
          <w:szCs w:val="24"/>
        </w:rPr>
        <w:t>3.</w:t>
      </w:r>
      <w:r w:rsidRPr="003473BE">
        <w:rPr>
          <w:rFonts w:ascii="Times New Roman" w:hAnsi="Times New Roman" w:cs="Times New Roman"/>
          <w:sz w:val="24"/>
          <w:szCs w:val="24"/>
        </w:rPr>
        <w:t xml:space="preserve"> </w:t>
      </w:r>
      <w:r w:rsidR="00F13EC4" w:rsidRPr="00B5175B">
        <w:rPr>
          <w:rFonts w:ascii="Times New Roman" w:hAnsi="Times New Roman" w:cs="Times New Roman"/>
          <w:sz w:val="24"/>
          <w:szCs w:val="24"/>
        </w:rPr>
        <w:t>Рабочая программ</w:t>
      </w:r>
      <w:r>
        <w:rPr>
          <w:rFonts w:ascii="Times New Roman" w:hAnsi="Times New Roman" w:cs="Times New Roman"/>
          <w:sz w:val="24"/>
          <w:szCs w:val="24"/>
        </w:rPr>
        <w:t xml:space="preserve">а составлена на основе </w:t>
      </w:r>
      <w:r w:rsidR="00F13EC4" w:rsidRPr="00B5175B">
        <w:rPr>
          <w:rFonts w:ascii="Times New Roman" w:hAnsi="Times New Roman" w:cs="Times New Roman"/>
          <w:sz w:val="24"/>
          <w:szCs w:val="24"/>
        </w:rPr>
        <w:t xml:space="preserve">Программы основного общего образования по биологии. 6-9 классы. Авторы: </w:t>
      </w:r>
      <w:proofErr w:type="gramStart"/>
      <w:r w:rsidR="00F13EC4" w:rsidRPr="00B5175B">
        <w:rPr>
          <w:rFonts w:ascii="Times New Roman" w:hAnsi="Times New Roman" w:cs="Times New Roman"/>
          <w:sz w:val="24"/>
          <w:szCs w:val="24"/>
        </w:rPr>
        <w:t>Сонин Н.И., В.Б. Захаров и др. (Программы для общеобразовательных уч</w:t>
      </w:r>
      <w:r>
        <w:rPr>
          <w:rFonts w:ascii="Times New Roman" w:hAnsi="Times New Roman" w:cs="Times New Roman"/>
          <w:sz w:val="24"/>
          <w:szCs w:val="24"/>
        </w:rPr>
        <w:t>реждений.</w:t>
      </w:r>
      <w:proofErr w:type="gramEnd"/>
      <w:r w:rsidR="00F13EC4" w:rsidRPr="00B5175B">
        <w:rPr>
          <w:rFonts w:ascii="Times New Roman" w:hAnsi="Times New Roman" w:cs="Times New Roman"/>
          <w:sz w:val="24"/>
          <w:szCs w:val="24"/>
        </w:rPr>
        <w:t xml:space="preserve"> Биология. 6-11 классы. – </w:t>
      </w:r>
      <w:proofErr w:type="gramStart"/>
      <w:r w:rsidR="00F13EC4" w:rsidRPr="00B5175B">
        <w:rPr>
          <w:rFonts w:ascii="Times New Roman" w:hAnsi="Times New Roman" w:cs="Times New Roman"/>
          <w:sz w:val="24"/>
          <w:szCs w:val="24"/>
        </w:rPr>
        <w:t>М.: Дрофа, 2009).</w:t>
      </w:r>
      <w:proofErr w:type="gramEnd"/>
    </w:p>
    <w:p w:rsidR="00F13EC4" w:rsidRPr="00B5175B" w:rsidRDefault="00F13EC4" w:rsidP="005D58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5175B">
        <w:rPr>
          <w:rFonts w:ascii="Times New Roman" w:hAnsi="Times New Roman" w:cs="Times New Roman"/>
          <w:b/>
          <w:bCs/>
          <w:sz w:val="24"/>
          <w:szCs w:val="24"/>
        </w:rPr>
        <w:t>Используемый УМК:</w:t>
      </w:r>
    </w:p>
    <w:p w:rsidR="00F13EC4" w:rsidRPr="00B5175B" w:rsidRDefault="001D7E69" w:rsidP="005D58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1. </w:t>
      </w:r>
      <w:r w:rsidR="00F13EC4" w:rsidRPr="00B5175B">
        <w:rPr>
          <w:rFonts w:ascii="Times New Roman" w:hAnsi="Times New Roman" w:cs="Times New Roman"/>
          <w:sz w:val="24"/>
          <w:szCs w:val="24"/>
        </w:rPr>
        <w:t xml:space="preserve"> </w:t>
      </w:r>
      <w:r w:rsidRPr="00B5175B">
        <w:rPr>
          <w:rFonts w:ascii="Times New Roman" w:hAnsi="Times New Roman" w:cs="Times New Roman"/>
          <w:sz w:val="24"/>
          <w:szCs w:val="24"/>
        </w:rPr>
        <w:t xml:space="preserve">С. Г. Мамонтова, В. Б. Захарова, Н.И. Сонина </w:t>
      </w:r>
      <w:r w:rsidR="00F13EC4" w:rsidRPr="00B5175B">
        <w:rPr>
          <w:rFonts w:ascii="Times New Roman" w:hAnsi="Times New Roman" w:cs="Times New Roman"/>
          <w:sz w:val="24"/>
          <w:szCs w:val="24"/>
        </w:rPr>
        <w:t xml:space="preserve">«Биология. Основные закономерности» 9 класс: </w:t>
      </w:r>
      <w:proofErr w:type="spellStart"/>
      <w:r w:rsidR="00F13EC4" w:rsidRPr="00B5175B">
        <w:rPr>
          <w:rFonts w:ascii="Times New Roman" w:hAnsi="Times New Roman" w:cs="Times New Roman"/>
          <w:sz w:val="24"/>
          <w:szCs w:val="24"/>
        </w:rPr>
        <w:t>Учеб</w:t>
      </w:r>
      <w:proofErr w:type="gramStart"/>
      <w:r w:rsidR="00F13EC4" w:rsidRPr="00B5175B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F13EC4" w:rsidRPr="00B5175B">
        <w:rPr>
          <w:rFonts w:ascii="Times New Roman" w:hAnsi="Times New Roman" w:cs="Times New Roman"/>
          <w:sz w:val="24"/>
          <w:szCs w:val="24"/>
        </w:rPr>
        <w:t>ля</w:t>
      </w:r>
      <w:proofErr w:type="spellEnd"/>
      <w:r w:rsidR="00F13EC4" w:rsidRPr="00B5175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13EC4" w:rsidRPr="00B5175B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="00F13EC4" w:rsidRPr="00B5175B">
        <w:rPr>
          <w:rFonts w:ascii="Times New Roman" w:hAnsi="Times New Roman" w:cs="Times New Roman"/>
          <w:sz w:val="24"/>
          <w:szCs w:val="24"/>
        </w:rPr>
        <w:t>. учеб. заведений. - М.: Дрофа, 2006.; имеется в федеральном перечне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учреждениях.</w:t>
      </w:r>
    </w:p>
    <w:p w:rsidR="00F13EC4" w:rsidRPr="00B5175B" w:rsidRDefault="00F13EC4" w:rsidP="005D58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175B">
        <w:rPr>
          <w:rFonts w:ascii="Times New Roman" w:hAnsi="Times New Roman" w:cs="Times New Roman"/>
          <w:sz w:val="24"/>
          <w:szCs w:val="24"/>
        </w:rPr>
        <w:t xml:space="preserve">  2. Биология. 9 класс: поурочные планы по учебнику С. Г. Мамонтова, В. Б. Захарова, Н.И. Сонина «Биология: Общие закономерности» (автор-составитель </w:t>
      </w:r>
      <w:proofErr w:type="spellStart"/>
      <w:r w:rsidRPr="00B5175B">
        <w:rPr>
          <w:rFonts w:ascii="Times New Roman" w:hAnsi="Times New Roman" w:cs="Times New Roman"/>
          <w:sz w:val="24"/>
          <w:szCs w:val="24"/>
        </w:rPr>
        <w:t>Гуменюк</w:t>
      </w:r>
      <w:proofErr w:type="spellEnd"/>
      <w:r w:rsidRPr="00B5175B">
        <w:rPr>
          <w:rFonts w:ascii="Times New Roman" w:hAnsi="Times New Roman" w:cs="Times New Roman"/>
          <w:sz w:val="24"/>
          <w:szCs w:val="24"/>
        </w:rPr>
        <w:t xml:space="preserve"> М. М.). Волгоград, Учитель, 2008г.</w:t>
      </w:r>
    </w:p>
    <w:p w:rsidR="00F13EC4" w:rsidRPr="00376C6B" w:rsidRDefault="00F13EC4" w:rsidP="005D584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5175B">
        <w:rPr>
          <w:rFonts w:ascii="Times New Roman" w:hAnsi="Times New Roman" w:cs="Times New Roman"/>
          <w:b/>
          <w:bCs/>
          <w:sz w:val="24"/>
          <w:szCs w:val="24"/>
        </w:rPr>
        <w:t xml:space="preserve">  Всего 68 часов; 2 часа в неделю</w:t>
      </w:r>
      <w:proofErr w:type="gramStart"/>
      <w:r w:rsidRPr="00B5175B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5B59FF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3C6F82" w:rsidRDefault="003C6F82" w:rsidP="005D584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BC4B8F" w:rsidRPr="001A0182" w:rsidRDefault="00BC4B8F" w:rsidP="00BC4B8F">
      <w:pPr>
        <w:tabs>
          <w:tab w:val="left" w:pos="3075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 xml:space="preserve">Изучение биологии </w:t>
      </w:r>
      <w:r>
        <w:rPr>
          <w:rFonts w:ascii="Times New Roman" w:eastAsia="Times New Roman" w:hAnsi="Times New Roman"/>
          <w:b/>
          <w:sz w:val="24"/>
          <w:szCs w:val="24"/>
        </w:rPr>
        <w:t xml:space="preserve">в 9  классе </w:t>
      </w:r>
      <w:r w:rsidRPr="001A0182">
        <w:rPr>
          <w:rFonts w:ascii="Times New Roman" w:eastAsia="Times New Roman" w:hAnsi="Times New Roman"/>
          <w:b/>
          <w:sz w:val="24"/>
          <w:szCs w:val="24"/>
        </w:rPr>
        <w:t>направлено на достижение следующих целей:</w:t>
      </w:r>
    </w:p>
    <w:p w:rsidR="00BC4B8F" w:rsidRPr="001A0182" w:rsidRDefault="00BC4B8F" w:rsidP="00BC4B8F">
      <w:pPr>
        <w:pStyle w:val="a5"/>
        <w:numPr>
          <w:ilvl w:val="0"/>
          <w:numId w:val="6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A0182">
        <w:rPr>
          <w:rFonts w:ascii="Times New Roman" w:hAnsi="Times New Roman"/>
          <w:sz w:val="24"/>
          <w:szCs w:val="24"/>
        </w:rPr>
        <w:t xml:space="preserve">Освоение знаний о человеке как </w:t>
      </w:r>
      <w:proofErr w:type="spellStart"/>
      <w:r w:rsidRPr="001A0182">
        <w:rPr>
          <w:rFonts w:ascii="Times New Roman" w:hAnsi="Times New Roman"/>
          <w:sz w:val="24"/>
          <w:szCs w:val="24"/>
        </w:rPr>
        <w:t>биосоциальном</w:t>
      </w:r>
      <w:proofErr w:type="spellEnd"/>
      <w:r w:rsidRPr="001A0182">
        <w:rPr>
          <w:rFonts w:ascii="Times New Roman" w:hAnsi="Times New Roman"/>
          <w:sz w:val="24"/>
          <w:szCs w:val="24"/>
        </w:rPr>
        <w:t xml:space="preserve"> существе; о роли биологической науки в практической деятельности людей.</w:t>
      </w:r>
    </w:p>
    <w:p w:rsidR="00BC4B8F" w:rsidRPr="001A0182" w:rsidRDefault="00BC4B8F" w:rsidP="00BC4B8F">
      <w:pPr>
        <w:pStyle w:val="a5"/>
        <w:numPr>
          <w:ilvl w:val="0"/>
          <w:numId w:val="6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A0182">
        <w:rPr>
          <w:rFonts w:ascii="Times New Roman" w:hAnsi="Times New Roman"/>
          <w:sz w:val="24"/>
          <w:szCs w:val="24"/>
        </w:rPr>
        <w:t>Овладение умениями применять биологические знания для объяснения процессов жизнедеятельности собственного организма; использовать информацию о факторах здоровья и риска; работать с биологическими приборами, инструментами, справочниками; проводить наблюдения за состоянием собственного организма.</w:t>
      </w:r>
    </w:p>
    <w:p w:rsidR="00BC4B8F" w:rsidRPr="001A0182" w:rsidRDefault="00BC4B8F" w:rsidP="00BC4B8F">
      <w:pPr>
        <w:pStyle w:val="a5"/>
        <w:numPr>
          <w:ilvl w:val="0"/>
          <w:numId w:val="6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A0182">
        <w:rPr>
          <w:rFonts w:ascii="Times New Roman" w:hAnsi="Times New Roman"/>
          <w:sz w:val="24"/>
          <w:szCs w:val="24"/>
        </w:rPr>
        <w:t>Воспитание позитивного ценностного отношения к собственному здоровью и здоровью других людей.</w:t>
      </w:r>
    </w:p>
    <w:p w:rsidR="00BC4B8F" w:rsidRDefault="00BC4B8F" w:rsidP="00BC4B8F">
      <w:pPr>
        <w:pStyle w:val="a5"/>
        <w:numPr>
          <w:ilvl w:val="0"/>
          <w:numId w:val="6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A0182">
        <w:rPr>
          <w:rFonts w:ascii="Times New Roman" w:hAnsi="Times New Roman"/>
          <w:sz w:val="24"/>
          <w:szCs w:val="24"/>
        </w:rPr>
        <w:t>Развитие познавательных интересов, интеллектуальных и творческих способностей в процессе проведения наблюдений, работы с различными источниками информации.</w:t>
      </w:r>
    </w:p>
    <w:p w:rsidR="00BC4B8F" w:rsidRPr="00F251BA" w:rsidRDefault="00BC4B8F" w:rsidP="00BC4B8F">
      <w:pPr>
        <w:numPr>
          <w:ilvl w:val="0"/>
          <w:numId w:val="6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51BA">
        <w:rPr>
          <w:rFonts w:ascii="Times New Roman" w:hAnsi="Times New Roman" w:cs="Times New Roman"/>
          <w:bCs/>
          <w:sz w:val="24"/>
          <w:szCs w:val="24"/>
        </w:rPr>
        <w:t>Освоение знаний</w:t>
      </w:r>
      <w:r w:rsidRPr="005B59FF">
        <w:rPr>
          <w:rFonts w:ascii="Times New Roman" w:hAnsi="Times New Roman" w:cs="Times New Roman"/>
          <w:sz w:val="24"/>
          <w:szCs w:val="24"/>
        </w:rPr>
        <w:t xml:space="preserve"> о живой природе и присущих ей закономерностях; строении, жизнедеятельности и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средообразующей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роли живых организмов; о роли биологической науки в практической деятельности людей; методах познания живой природы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C4B8F" w:rsidRPr="001A0182" w:rsidRDefault="00BC4B8F" w:rsidP="00BC4B8F">
      <w:pPr>
        <w:spacing w:after="0" w:line="240" w:lineRule="auto"/>
        <w:ind w:left="357"/>
        <w:rPr>
          <w:rFonts w:ascii="Times New Roman" w:eastAsia="Times New Roman" w:hAnsi="Times New Roman"/>
          <w:b/>
          <w:sz w:val="24"/>
          <w:szCs w:val="24"/>
        </w:rPr>
      </w:pPr>
      <w:proofErr w:type="spellStart"/>
      <w:r w:rsidRPr="001A0182">
        <w:rPr>
          <w:rFonts w:ascii="Times New Roman" w:eastAsia="Times New Roman" w:hAnsi="Times New Roman"/>
          <w:b/>
          <w:sz w:val="24"/>
          <w:szCs w:val="24"/>
        </w:rPr>
        <w:t>Общеучебные</w:t>
      </w:r>
      <w:proofErr w:type="spellEnd"/>
      <w:r w:rsidRPr="001A0182">
        <w:rPr>
          <w:rFonts w:ascii="Times New Roman" w:eastAsia="Times New Roman" w:hAnsi="Times New Roman"/>
          <w:b/>
          <w:sz w:val="24"/>
          <w:szCs w:val="24"/>
        </w:rPr>
        <w:t xml:space="preserve"> умения, навыки и способы деятельности.</w:t>
      </w:r>
    </w:p>
    <w:p w:rsidR="00BC4B8F" w:rsidRPr="00F251BA" w:rsidRDefault="00BC4B8F" w:rsidP="00BC4B8F">
      <w:pPr>
        <w:numPr>
          <w:ilvl w:val="0"/>
          <w:numId w:val="6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51BA">
        <w:rPr>
          <w:rFonts w:ascii="Times New Roman" w:hAnsi="Times New Roman" w:cs="Times New Roman"/>
          <w:bCs/>
          <w:sz w:val="24"/>
          <w:szCs w:val="24"/>
        </w:rPr>
        <w:t>Овладение умениями</w:t>
      </w:r>
      <w:r w:rsidRPr="00F251BA">
        <w:rPr>
          <w:rFonts w:ascii="Times New Roman" w:hAnsi="Times New Roman" w:cs="Times New Roman"/>
          <w:sz w:val="24"/>
          <w:szCs w:val="24"/>
        </w:rPr>
        <w:t xml:space="preserve"> применять биологические знания для объяснения процессов и явлений живой природы, использовать информацию о современных достижениях в области биологии и экологии; работать с биологическими приборами, инструментами, справочниками; </w:t>
      </w:r>
    </w:p>
    <w:p w:rsidR="00BC4B8F" w:rsidRPr="00F251BA" w:rsidRDefault="00BC4B8F" w:rsidP="00BC4B8F">
      <w:pPr>
        <w:numPr>
          <w:ilvl w:val="0"/>
          <w:numId w:val="6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51BA">
        <w:rPr>
          <w:rFonts w:ascii="Times New Roman" w:hAnsi="Times New Roman" w:cs="Times New Roman"/>
          <w:bCs/>
          <w:sz w:val="24"/>
          <w:szCs w:val="24"/>
        </w:rPr>
        <w:t xml:space="preserve">Развитие </w:t>
      </w:r>
      <w:r w:rsidRPr="00F251BA">
        <w:rPr>
          <w:rFonts w:ascii="Times New Roman" w:hAnsi="Times New Roman" w:cs="Times New Roman"/>
          <w:sz w:val="24"/>
          <w:szCs w:val="24"/>
        </w:rPr>
        <w:t xml:space="preserve">познавательных интересов, интеллектуальных и творческих способностей в процессе проведения наблюдений за живыми организмами, биологических экспериментов, работы с различными источниками информации; </w:t>
      </w:r>
    </w:p>
    <w:p w:rsidR="00BC4B8F" w:rsidRPr="00F251BA" w:rsidRDefault="00BC4B8F" w:rsidP="00BC4B8F">
      <w:pPr>
        <w:numPr>
          <w:ilvl w:val="0"/>
          <w:numId w:val="6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251BA">
        <w:rPr>
          <w:rFonts w:ascii="Times New Roman" w:hAnsi="Times New Roman" w:cs="Times New Roman"/>
          <w:bCs/>
          <w:sz w:val="24"/>
          <w:szCs w:val="24"/>
        </w:rPr>
        <w:t>Воспитание</w:t>
      </w:r>
      <w:r w:rsidRPr="005B59FF">
        <w:rPr>
          <w:rFonts w:ascii="Times New Roman" w:hAnsi="Times New Roman" w:cs="Times New Roman"/>
          <w:sz w:val="24"/>
          <w:szCs w:val="24"/>
        </w:rPr>
        <w:t xml:space="preserve"> позитивного ценностного отношения к живой природе, собственному здоровью и здоровью других людей; культуры поведения в природе; </w:t>
      </w:r>
    </w:p>
    <w:p w:rsidR="00BC4B8F" w:rsidRPr="001A0182" w:rsidRDefault="00BC4B8F" w:rsidP="00BC4B8F">
      <w:pPr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</w:rPr>
      </w:pPr>
      <w:r w:rsidRPr="001A0182">
        <w:rPr>
          <w:rFonts w:ascii="Times New Roman" w:eastAsia="Times New Roman" w:hAnsi="Times New Roman"/>
          <w:b/>
          <w:sz w:val="24"/>
          <w:szCs w:val="24"/>
        </w:rPr>
        <w:t>Использование приобретенных знаний, умений, навыков в повседневной жизни.</w:t>
      </w:r>
    </w:p>
    <w:p w:rsidR="00BC4B8F" w:rsidRPr="001A0182" w:rsidRDefault="00BC4B8F" w:rsidP="00BC4B8F">
      <w:pPr>
        <w:pStyle w:val="a5"/>
        <w:numPr>
          <w:ilvl w:val="0"/>
          <w:numId w:val="6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A0182">
        <w:rPr>
          <w:rFonts w:ascii="Times New Roman" w:hAnsi="Times New Roman"/>
          <w:sz w:val="24"/>
          <w:szCs w:val="24"/>
        </w:rPr>
        <w:t>Для заботы о собственном здоровье</w:t>
      </w:r>
    </w:p>
    <w:p w:rsidR="00BC4B8F" w:rsidRPr="001A0182" w:rsidRDefault="00BC4B8F" w:rsidP="00BC4B8F">
      <w:pPr>
        <w:pStyle w:val="a5"/>
        <w:numPr>
          <w:ilvl w:val="0"/>
          <w:numId w:val="6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A0182">
        <w:rPr>
          <w:rFonts w:ascii="Times New Roman" w:hAnsi="Times New Roman"/>
          <w:sz w:val="24"/>
          <w:szCs w:val="24"/>
        </w:rPr>
        <w:t xml:space="preserve"> Оказания первой помощи себе и окружающим</w:t>
      </w:r>
    </w:p>
    <w:p w:rsidR="00BC4B8F" w:rsidRPr="001A0182" w:rsidRDefault="00BC4B8F" w:rsidP="00BC4B8F">
      <w:pPr>
        <w:pStyle w:val="a5"/>
        <w:numPr>
          <w:ilvl w:val="0"/>
          <w:numId w:val="6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A0182">
        <w:rPr>
          <w:rFonts w:ascii="Times New Roman" w:hAnsi="Times New Roman"/>
          <w:sz w:val="24"/>
          <w:szCs w:val="24"/>
        </w:rPr>
        <w:t xml:space="preserve"> Оценка последствий своей деятельности по отношению к собственному организму, здоровью других людей</w:t>
      </w:r>
    </w:p>
    <w:p w:rsidR="00BC4B8F" w:rsidRPr="00F251BA" w:rsidRDefault="00BC4B8F" w:rsidP="00BC4B8F">
      <w:pPr>
        <w:pStyle w:val="a5"/>
        <w:numPr>
          <w:ilvl w:val="0"/>
          <w:numId w:val="6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A0182">
        <w:rPr>
          <w:rFonts w:ascii="Times New Roman" w:hAnsi="Times New Roman"/>
          <w:sz w:val="24"/>
          <w:szCs w:val="24"/>
        </w:rPr>
        <w:t>Для соблюдения норм здорового образа жизни, профилактики заболеваний, травматизма и стрессов, вредных привычек, ВИЧ-инфекции.</w:t>
      </w:r>
    </w:p>
    <w:p w:rsidR="00BC4B8F" w:rsidRPr="005B59FF" w:rsidRDefault="00BC4B8F" w:rsidP="00BC4B8F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3C6F82" w:rsidRPr="005B59FF" w:rsidRDefault="003C6F82" w:rsidP="005D58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ТРЕБОВАНИЯ К УРОВНЮ ПОДГОТОВКИ УЧАЩИХСЯ</w:t>
      </w:r>
    </w:p>
    <w:p w:rsidR="003C6F82" w:rsidRPr="005B59FF" w:rsidRDefault="003C6F82" w:rsidP="005D584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lastRenderedPageBreak/>
        <w:t>знать/понимать</w:t>
      </w:r>
    </w:p>
    <w:p w:rsidR="003C6F82" w:rsidRPr="005B59FF" w:rsidRDefault="003C6F82" w:rsidP="005D584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особенности жизни как формы существования материи;</w:t>
      </w:r>
    </w:p>
    <w:p w:rsidR="003C6F82" w:rsidRPr="005B59FF" w:rsidRDefault="003C6F82" w:rsidP="005D584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роль физических и химических процессов в живых системах различного иерархического уровня организации;</w:t>
      </w:r>
    </w:p>
    <w:p w:rsidR="003C6F82" w:rsidRPr="005B59FF" w:rsidRDefault="003C6F82" w:rsidP="005D584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фундаментальные понятия биологии;</w:t>
      </w:r>
    </w:p>
    <w:p w:rsidR="003C6F82" w:rsidRPr="005B59FF" w:rsidRDefault="003C6F82" w:rsidP="005D584D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сущность процессов обмена веществ, онтогенеза, наследственности и изменчивости;</w:t>
      </w:r>
    </w:p>
    <w:p w:rsidR="003C6F82" w:rsidRPr="005B59FF" w:rsidRDefault="003C6F82" w:rsidP="005D584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основные теории биологии: клеточную, хромосомную теорию наследственности, эволюционную, антропогенеза;</w:t>
      </w:r>
    </w:p>
    <w:p w:rsidR="003C6F82" w:rsidRPr="005B59FF" w:rsidRDefault="003C6F82" w:rsidP="005D584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соотношение социального и биологического в эволюции человека;</w:t>
      </w:r>
    </w:p>
    <w:p w:rsidR="003C6F82" w:rsidRPr="005B59FF" w:rsidRDefault="003C6F82" w:rsidP="005D584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основные области  применения  биологических знаний в практике сельского хозяйства, в ряде отраслей промышленности, при охране окружающей среды и здоровья человека;</w:t>
      </w:r>
    </w:p>
    <w:p w:rsidR="003C6F82" w:rsidRPr="005B59FF" w:rsidRDefault="003C6F82" w:rsidP="005D584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уметь</w:t>
      </w:r>
    </w:p>
    <w:p w:rsidR="003C6F82" w:rsidRPr="005B59FF" w:rsidRDefault="003C6F82" w:rsidP="005D584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пользоваться знанием общебиологических закономерностей для объяснения с материалистических позиций вопросов происхождения и развития жизни на Земле, а также различных групп растений, животных, в том числе и человека;</w:t>
      </w:r>
    </w:p>
    <w:p w:rsidR="003C6F82" w:rsidRPr="005B59FF" w:rsidRDefault="003C6F82" w:rsidP="005D584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давать аргументированную оценку новой информации по биологическим вопросам;</w:t>
      </w:r>
    </w:p>
    <w:p w:rsidR="003C6F82" w:rsidRPr="005B59FF" w:rsidRDefault="003C6F82" w:rsidP="005D584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работать с микроскопом и изготовлять простейшие препараты для микроскопических исследований;</w:t>
      </w:r>
    </w:p>
    <w:p w:rsidR="003C6F82" w:rsidRPr="005B59FF" w:rsidRDefault="003C6F82" w:rsidP="005D584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решать генетические задачи, составлять родословные, строить вариационные кривые на растительном и животном материале;</w:t>
      </w:r>
    </w:p>
    <w:p w:rsidR="003C6F82" w:rsidRPr="005B59FF" w:rsidRDefault="003C6F82" w:rsidP="005D584D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работать с учебной и научно-популярной литературой, составлять план, конспект, реферат;</w:t>
      </w:r>
    </w:p>
    <w:p w:rsidR="003C6F82" w:rsidRPr="003C6F82" w:rsidRDefault="003C6F82" w:rsidP="005D584D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B59FF">
        <w:rPr>
          <w:rFonts w:ascii="Times New Roman" w:hAnsi="Times New Roman" w:cs="Times New Roman"/>
          <w:sz w:val="24"/>
          <w:szCs w:val="24"/>
        </w:rPr>
        <w:t>владеть языком предмета.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3C6F82" w:rsidRPr="005B59FF" w:rsidRDefault="003C6F82" w:rsidP="005D584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Тематический план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6120"/>
        <w:gridCol w:w="2263"/>
      </w:tblGrid>
      <w:tr w:rsidR="003C6F82" w:rsidRPr="00194157" w:rsidTr="00816F60">
        <w:tc>
          <w:tcPr>
            <w:tcW w:w="1188" w:type="dxa"/>
          </w:tcPr>
          <w:p w:rsidR="003C6F82" w:rsidRPr="003C6F82" w:rsidRDefault="003C6F82" w:rsidP="005D5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120" w:type="dxa"/>
          </w:tcPr>
          <w:p w:rsidR="003C6F82" w:rsidRPr="00194157" w:rsidRDefault="003C6F82" w:rsidP="005D5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2263" w:type="dxa"/>
          </w:tcPr>
          <w:p w:rsidR="003C6F82" w:rsidRPr="00194157" w:rsidRDefault="003C6F82" w:rsidP="005D5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3C6F82" w:rsidRPr="00194157" w:rsidTr="00816F60">
        <w:tc>
          <w:tcPr>
            <w:tcW w:w="1188" w:type="dxa"/>
          </w:tcPr>
          <w:p w:rsidR="003C6F82" w:rsidRPr="00194157" w:rsidRDefault="003C6F82" w:rsidP="005D5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20" w:type="dxa"/>
          </w:tcPr>
          <w:p w:rsidR="003C6F82" w:rsidRPr="00194157" w:rsidRDefault="003C6F82" w:rsidP="005D5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2263" w:type="dxa"/>
          </w:tcPr>
          <w:p w:rsidR="003C6F82" w:rsidRPr="00194157" w:rsidRDefault="003C6F82" w:rsidP="005D5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6F82" w:rsidRPr="00194157" w:rsidTr="00816F60">
        <w:tc>
          <w:tcPr>
            <w:tcW w:w="1188" w:type="dxa"/>
          </w:tcPr>
          <w:p w:rsidR="003C6F82" w:rsidRPr="00194157" w:rsidRDefault="003C6F82" w:rsidP="005D5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120" w:type="dxa"/>
          </w:tcPr>
          <w:p w:rsidR="003C6F82" w:rsidRPr="00194157" w:rsidRDefault="003C6F82" w:rsidP="005D5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Эволюция живого мира на Земле</w:t>
            </w:r>
          </w:p>
        </w:tc>
        <w:tc>
          <w:tcPr>
            <w:tcW w:w="2263" w:type="dxa"/>
          </w:tcPr>
          <w:p w:rsidR="003C6F82" w:rsidRPr="00194157" w:rsidRDefault="003C6F82" w:rsidP="005D5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3C6F82" w:rsidRPr="00194157" w:rsidTr="00816F60">
        <w:tc>
          <w:tcPr>
            <w:tcW w:w="1188" w:type="dxa"/>
          </w:tcPr>
          <w:p w:rsidR="003C6F82" w:rsidRPr="00194157" w:rsidRDefault="003C6F82" w:rsidP="005D5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120" w:type="dxa"/>
          </w:tcPr>
          <w:p w:rsidR="003C6F82" w:rsidRPr="00194157" w:rsidRDefault="003C6F82" w:rsidP="005D5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Структурная организация живых организмов</w:t>
            </w:r>
          </w:p>
        </w:tc>
        <w:tc>
          <w:tcPr>
            <w:tcW w:w="2263" w:type="dxa"/>
          </w:tcPr>
          <w:p w:rsidR="003C6F82" w:rsidRPr="00194157" w:rsidRDefault="003C6F82" w:rsidP="005D5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C6F82" w:rsidRPr="00194157" w:rsidTr="00816F60">
        <w:tc>
          <w:tcPr>
            <w:tcW w:w="1188" w:type="dxa"/>
          </w:tcPr>
          <w:p w:rsidR="003C6F82" w:rsidRPr="00194157" w:rsidRDefault="003C6F82" w:rsidP="005D5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120" w:type="dxa"/>
          </w:tcPr>
          <w:p w:rsidR="003C6F82" w:rsidRPr="00194157" w:rsidRDefault="003C6F82" w:rsidP="005D5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Размножение и индивидуальное развитие организмов</w:t>
            </w:r>
          </w:p>
        </w:tc>
        <w:tc>
          <w:tcPr>
            <w:tcW w:w="2263" w:type="dxa"/>
          </w:tcPr>
          <w:p w:rsidR="003C6F82" w:rsidRPr="00194157" w:rsidRDefault="003C6F82" w:rsidP="005D5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C6F82" w:rsidRPr="00194157" w:rsidTr="00816F60">
        <w:tc>
          <w:tcPr>
            <w:tcW w:w="1188" w:type="dxa"/>
          </w:tcPr>
          <w:p w:rsidR="003C6F82" w:rsidRPr="00194157" w:rsidRDefault="003C6F82" w:rsidP="005D5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120" w:type="dxa"/>
          </w:tcPr>
          <w:p w:rsidR="003C6F82" w:rsidRPr="00194157" w:rsidRDefault="003C6F82" w:rsidP="005D5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Наследственность и изменчивость</w:t>
            </w:r>
          </w:p>
        </w:tc>
        <w:tc>
          <w:tcPr>
            <w:tcW w:w="2263" w:type="dxa"/>
          </w:tcPr>
          <w:p w:rsidR="003C6F82" w:rsidRPr="00194157" w:rsidRDefault="003C6F82" w:rsidP="005D5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3C6F82" w:rsidRPr="00194157" w:rsidTr="00816F60">
        <w:tc>
          <w:tcPr>
            <w:tcW w:w="1188" w:type="dxa"/>
          </w:tcPr>
          <w:p w:rsidR="003C6F82" w:rsidRPr="00194157" w:rsidRDefault="003C6F82" w:rsidP="005D5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120" w:type="dxa"/>
          </w:tcPr>
          <w:p w:rsidR="003C6F82" w:rsidRPr="00194157" w:rsidRDefault="003C6F82" w:rsidP="005D5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Взаимоотношения организмов и среды</w:t>
            </w:r>
          </w:p>
        </w:tc>
        <w:tc>
          <w:tcPr>
            <w:tcW w:w="2263" w:type="dxa"/>
          </w:tcPr>
          <w:p w:rsidR="003C6F82" w:rsidRPr="00194157" w:rsidRDefault="003C6F82" w:rsidP="005D5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C6F82" w:rsidRPr="00194157" w:rsidTr="00816F60">
        <w:tc>
          <w:tcPr>
            <w:tcW w:w="1188" w:type="dxa"/>
          </w:tcPr>
          <w:p w:rsidR="003C6F82" w:rsidRPr="00194157" w:rsidRDefault="003C6F82" w:rsidP="005D5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120" w:type="dxa"/>
          </w:tcPr>
          <w:p w:rsidR="003C6F82" w:rsidRPr="00194157" w:rsidRDefault="003C6F82" w:rsidP="005D5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Заключение</w:t>
            </w:r>
          </w:p>
        </w:tc>
        <w:tc>
          <w:tcPr>
            <w:tcW w:w="2263" w:type="dxa"/>
          </w:tcPr>
          <w:p w:rsidR="003C6F82" w:rsidRPr="00194157" w:rsidRDefault="003C6F82" w:rsidP="005D5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C6F82" w:rsidRPr="00194157" w:rsidTr="003C6F82">
        <w:trPr>
          <w:trHeight w:val="70"/>
        </w:trPr>
        <w:tc>
          <w:tcPr>
            <w:tcW w:w="1188" w:type="dxa"/>
          </w:tcPr>
          <w:p w:rsidR="003C6F82" w:rsidRPr="00194157" w:rsidRDefault="003C6F82" w:rsidP="005D5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20" w:type="dxa"/>
          </w:tcPr>
          <w:p w:rsidR="003C6F82" w:rsidRPr="00194157" w:rsidRDefault="003C6F82" w:rsidP="005D5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63" w:type="dxa"/>
          </w:tcPr>
          <w:p w:rsidR="003C6F82" w:rsidRPr="00194157" w:rsidRDefault="003C6F82" w:rsidP="005D584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9415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3C6F82" w:rsidRPr="003C6F82" w:rsidRDefault="003C6F82" w:rsidP="003C6F82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Промежуточная аттестация</w:t>
      </w:r>
      <w:r w:rsidRPr="00376C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в форме контрольной работы</w:t>
      </w:r>
    </w:p>
    <w:p w:rsidR="00F13EC4" w:rsidRPr="005B59FF" w:rsidRDefault="00F13EC4" w:rsidP="00F0016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Содержание курса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Введение (1 час)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  Место курса «Общая биология» в системе естественнонаучных дисциплин, а также в биологических науках. Цели и задачи курса. Значение предмета для понимания единства всего живого, взаимосвязи всех частей биосферы Земли.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Эволюция живого мира на Земле (22 час)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Единство химического состава живой материи; основные группы химических элементов и молекул, образующие живое вещество биосферы. Клеточное строение организмов, населяющих Землю. Обмен веществ и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в биологических системах. Самовоспроизведение; наследственность и изменчивость как основа существования живой материи. Рост и развитие. Раздражимость; формы избирательной реакции организмов на внешние воздействия. Ритмичность процессов жизнедеятельности; биологические ритмы и их значение. Дискретность живого вещества и взаимоотношение части и целого в биосистемах.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Энергозависимость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живых организмов; формы потребления энергии.</w:t>
      </w:r>
      <w:r w:rsidR="003C6F82" w:rsidRPr="003C6F82">
        <w:rPr>
          <w:rFonts w:ascii="Times New Roman" w:hAnsi="Times New Roman" w:cs="Times New Roman"/>
          <w:sz w:val="24"/>
          <w:szCs w:val="24"/>
        </w:rPr>
        <w:t xml:space="preserve">  </w:t>
      </w:r>
      <w:r w:rsidRPr="005B59FF">
        <w:rPr>
          <w:rFonts w:ascii="Times New Roman" w:hAnsi="Times New Roman" w:cs="Times New Roman"/>
          <w:sz w:val="24"/>
          <w:szCs w:val="24"/>
        </w:rPr>
        <w:t>Царства живой природы; краткая характеристика естественной системы классификации живых организмов. Видовое разнообразие.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Развитие биологии в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додарвиновский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период. Господство в науке представлений об «изначальной целесообразности» и неизменности живой природы. Работы К. Линнея по систематике растений и животных. Эволюционная теория Ж. Б.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Латарка</w:t>
      </w:r>
      <w:proofErr w:type="spellEnd"/>
      <w:r w:rsidRPr="005B59FF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Предпосылки возникновения учения Ч. Дарвина: достижения в области естественных наук, экспедиционный материал Ч. Дарвина. Учение Ч. Дарвина об искусственном отборе.</w:t>
      </w:r>
      <w:r w:rsidR="003C6F82" w:rsidRPr="003C6F82">
        <w:rPr>
          <w:rFonts w:ascii="Times New Roman" w:hAnsi="Times New Roman" w:cs="Times New Roman"/>
          <w:sz w:val="24"/>
          <w:szCs w:val="24"/>
        </w:rPr>
        <w:t xml:space="preserve"> </w:t>
      </w:r>
      <w:r w:rsidRPr="005B59FF">
        <w:rPr>
          <w:rFonts w:ascii="Times New Roman" w:hAnsi="Times New Roman" w:cs="Times New Roman"/>
          <w:sz w:val="24"/>
          <w:szCs w:val="24"/>
        </w:rPr>
        <w:t xml:space="preserve">Учение Ч. Дарвина о естественном отборе. Вид — элементарная эволюционная единица. Всеобщая </w:t>
      </w:r>
      <w:r w:rsidRPr="005B59FF">
        <w:rPr>
          <w:rFonts w:ascii="Times New Roman" w:hAnsi="Times New Roman" w:cs="Times New Roman"/>
          <w:sz w:val="24"/>
          <w:szCs w:val="24"/>
        </w:rPr>
        <w:lastRenderedPageBreak/>
        <w:t>индивидуальная изменчивость и избыточная численность потомства. Борьба за существование и естественный отбор.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Вид как генетически изолированная система; репродуктивная изоляция и ее механизмы. Популяционная структура вида; экологические и генетические характеристики популяций. Популяция — элементарная эволюционная единица. Пути и скорость видообразования; географическое и экологическое видообразование.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Главные направления эволюционного процесса. Биологический прогресс и биологический регресс (А. Н.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Северцов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). Пути достижения биологического прогресса. Основные закономерности эволюции: дивергенция, конвергенция, параллелизм, правила эволюции групп организмов.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Результаты эволюции: многообразие видов, органическая целесообразность, постепенное усложнение организации.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Органический мир как результат эволюции. Возникновение и развитие жизни на Земле. Химический,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предбиологический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(теория академика А. И. Опарина), биологический и социальный этапы развития живой материи.</w:t>
      </w:r>
      <w:r w:rsidR="003C6F82" w:rsidRPr="003C6F82">
        <w:rPr>
          <w:rFonts w:ascii="Times New Roman" w:hAnsi="Times New Roman" w:cs="Times New Roman"/>
          <w:sz w:val="24"/>
          <w:szCs w:val="24"/>
        </w:rPr>
        <w:t xml:space="preserve"> </w:t>
      </w:r>
      <w:r w:rsidRPr="005B59FF">
        <w:rPr>
          <w:rFonts w:ascii="Times New Roman" w:hAnsi="Times New Roman" w:cs="Times New Roman"/>
          <w:sz w:val="24"/>
          <w:szCs w:val="24"/>
        </w:rPr>
        <w:t>Филогенетические связи в живой природе; естественная классификация живых организмов.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Развитие жизни на Земле в архейскую и протерозойскую эры. Первые следы жизни на Земле. Появление всех современных типов беспозвоночных животных. Первые хордовые. Развитие водных растений.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Развитие жизни на Земле в палеозойскую эру. Появление и эволюция сухопутных растений. Папоротники, семенные папоротники, голосеменные растения. Возникновение позвоночных: рыбы, земноводные, пресмыкающиеся.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Развитие жизни на Земле в мезозойскую и кайнозойскую эры. Появление и распространение покрытосеменных растений. Возникновение птиц и млекопитающих. Появление и развитие приматов.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Происхождение человека. Место человека в живой природе. Систематическое положение вида </w:t>
      </w:r>
      <w:proofErr w:type="spellStart"/>
      <w:r w:rsidRPr="005B59FF">
        <w:rPr>
          <w:rFonts w:ascii="Times New Roman" w:hAnsi="Times New Roman" w:cs="Times New Roman"/>
          <w:sz w:val="24"/>
          <w:szCs w:val="24"/>
          <w:lang w:val="en-US"/>
        </w:rPr>
        <w:t>Homosapiens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в системе животного мира. Признаки и свойства человека, позволяющие отнести его к различным систематическим группам царства животных. Стадии эволюции человека: древнейший человек, древний человек, первые современные люди.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Свойства человека как биологического вида. Популяционная структура вида </w:t>
      </w:r>
      <w:proofErr w:type="spellStart"/>
      <w:r w:rsidRPr="005B59FF">
        <w:rPr>
          <w:rFonts w:ascii="Times New Roman" w:hAnsi="Times New Roman" w:cs="Times New Roman"/>
          <w:sz w:val="24"/>
          <w:szCs w:val="24"/>
          <w:lang w:val="en-US"/>
        </w:rPr>
        <w:t>Homosapiens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; человеческие расы;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расообразование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; единство происхождения рас. Антинаучная сущность расизма.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Лабораторные и работы:</w:t>
      </w:r>
    </w:p>
    <w:p w:rsidR="00F13EC4" w:rsidRPr="005B59FF" w:rsidRDefault="003749B3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F13EC4" w:rsidRPr="005B59FF">
        <w:rPr>
          <w:rFonts w:ascii="Times New Roman" w:hAnsi="Times New Roman" w:cs="Times New Roman"/>
          <w:sz w:val="24"/>
          <w:szCs w:val="24"/>
        </w:rPr>
        <w:t xml:space="preserve"> 1. Изучение результатов искусственного отбора на сортах культурных растений.</w:t>
      </w:r>
    </w:p>
    <w:p w:rsidR="00F13EC4" w:rsidRPr="005B59FF" w:rsidRDefault="003749B3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F13EC4" w:rsidRPr="005B59FF">
        <w:rPr>
          <w:rFonts w:ascii="Times New Roman" w:hAnsi="Times New Roman" w:cs="Times New Roman"/>
          <w:sz w:val="24"/>
          <w:szCs w:val="24"/>
        </w:rPr>
        <w:t xml:space="preserve"> 2. Изучение приспособленности организмов к среде обитания.</w:t>
      </w:r>
    </w:p>
    <w:p w:rsidR="00F13EC4" w:rsidRPr="005B59FF" w:rsidRDefault="003749B3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F13EC4" w:rsidRPr="005B59FF">
        <w:rPr>
          <w:rFonts w:ascii="Times New Roman" w:hAnsi="Times New Roman" w:cs="Times New Roman"/>
          <w:sz w:val="24"/>
          <w:szCs w:val="24"/>
        </w:rPr>
        <w:t xml:space="preserve"> 3.Изучение изменчивости, критериев вида, результатов искусственного отбора на сортах культурных растений.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Структурная организация живых организмов(12 часов)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Элементный состав клетки. Распространенность элементов, их вклад в образование живой материи и объектов неживой природы. Макроэлементы, микроэлементы; их вклад в образование неорганических и органических молекул живого вещества.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Неорганические молекулы живого вещества: вода; химические свойства и биологическая роль. Соли неорганических кислот, их вклад в обеспечение процессов жизнедеятельности и поддержание гомеостаза. Роль катионов и анионов в обеспечении процессов жизнедеятельности. Осмос и осмотическое давление; осмотическое поступление молекул в клетку.</w:t>
      </w:r>
    </w:p>
    <w:p w:rsidR="00F13EC4" w:rsidRPr="005B59FF" w:rsidRDefault="00C92572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92572">
        <w:rPr>
          <w:noProof/>
          <w:lang w:eastAsia="ru-RU"/>
        </w:rPr>
        <w:pict>
          <v:line id="Прямая соединительная линия 2" o:spid="_x0000_s1026" style="position:absolute;left:0;text-align:left;z-index:1;visibility:visible;mso-position-horizontal-relative:margin" from="-45.35pt,291.1pt" to="-45.35pt,534.95pt" o:allowincell="f" strokeweight=".7pt">
            <w10:wrap anchorx="margin"/>
          </v:line>
        </w:pict>
      </w:r>
      <w:r w:rsidRPr="00C92572">
        <w:rPr>
          <w:noProof/>
          <w:lang w:eastAsia="ru-RU"/>
        </w:rPr>
        <w:pict>
          <v:line id="Прямая соединительная линия 1" o:spid="_x0000_s1027" style="position:absolute;left:0;text-align:left;z-index:2;visibility:visible;mso-position-horizontal-relative:margin" from="641.5pt,-23.75pt" to="641.5pt,29.55pt" o:allowincell="f" strokeweight=".95pt">
            <w10:wrap anchorx="margin"/>
          </v:line>
        </w:pict>
      </w:r>
      <w:r w:rsidR="00F13EC4" w:rsidRPr="005B59FF">
        <w:rPr>
          <w:rFonts w:ascii="Times New Roman" w:hAnsi="Times New Roman" w:cs="Times New Roman"/>
          <w:sz w:val="24"/>
          <w:szCs w:val="24"/>
        </w:rPr>
        <w:t xml:space="preserve">Органические молекулы. Биологические полимеры — белки; структурная организация. Функции белковых молекул. Углеводы. Строение и биологическая роль. Жиры — основной структурный компонент клеточных мембран и источник энергии. ДНК — молекулы наследственности. Редупликация ДНК, передача наследственной информации из поколения в поколение. Передача наследственной информации из ядра в цитоплазму; транскрипция. РНК, структура и функции. Информационные, транспортные, </w:t>
      </w:r>
      <w:proofErr w:type="spellStart"/>
      <w:r w:rsidR="00F13EC4" w:rsidRPr="005B59FF">
        <w:rPr>
          <w:rFonts w:ascii="Times New Roman" w:hAnsi="Times New Roman" w:cs="Times New Roman"/>
          <w:sz w:val="24"/>
          <w:szCs w:val="24"/>
        </w:rPr>
        <w:t>рибосомальные</w:t>
      </w:r>
      <w:proofErr w:type="spellEnd"/>
      <w:r w:rsidR="00F13EC4" w:rsidRPr="005B59FF">
        <w:rPr>
          <w:rFonts w:ascii="Times New Roman" w:hAnsi="Times New Roman" w:cs="Times New Roman"/>
          <w:sz w:val="24"/>
          <w:szCs w:val="24"/>
        </w:rPr>
        <w:t xml:space="preserve"> РНК.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Обмен веществ и превращение энергии в клетке. Транспорт веществ через клеточную мембрану.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Пин</w:t>
      </w:r>
      <w:proofErr w:type="gramStart"/>
      <w:r w:rsidRPr="005B59FF">
        <w:rPr>
          <w:rFonts w:ascii="Times New Roman" w:hAnsi="Times New Roman" w:cs="Times New Roman"/>
          <w:sz w:val="24"/>
          <w:szCs w:val="24"/>
        </w:rPr>
        <w:t>о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-</w:t>
      </w:r>
      <w:proofErr w:type="gramEnd"/>
      <w:r w:rsidRPr="005B59FF">
        <w:rPr>
          <w:rFonts w:ascii="Times New Roman" w:hAnsi="Times New Roman" w:cs="Times New Roman"/>
          <w:sz w:val="24"/>
          <w:szCs w:val="24"/>
        </w:rPr>
        <w:t xml:space="preserve"> и фагоцитоз. Внутриклеточное пищеварение и накопление энергии; расщепление глюкозы. Биосинтез белков, жиров и углеводов в клетке.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B59FF">
        <w:rPr>
          <w:rFonts w:ascii="Times New Roman" w:hAnsi="Times New Roman" w:cs="Times New Roman"/>
          <w:sz w:val="24"/>
          <w:szCs w:val="24"/>
        </w:rPr>
        <w:lastRenderedPageBreak/>
        <w:t>Прокариотические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клетки; форма и размеры. Строение цитоплазмы бактериальной клетки; организация метаболизма </w:t>
      </w:r>
      <w:proofErr w:type="gramStart"/>
      <w:r w:rsidRPr="005B59FF">
        <w:rPr>
          <w:rFonts w:ascii="Times New Roman" w:hAnsi="Times New Roman" w:cs="Times New Roman"/>
          <w:sz w:val="24"/>
          <w:szCs w:val="24"/>
        </w:rPr>
        <w:t>у</w:t>
      </w:r>
      <w:proofErr w:type="gramEnd"/>
      <w:r w:rsidRPr="005B59FF">
        <w:rPr>
          <w:rFonts w:ascii="Times New Roman" w:hAnsi="Times New Roman" w:cs="Times New Roman"/>
          <w:sz w:val="24"/>
          <w:szCs w:val="24"/>
        </w:rPr>
        <w:t xml:space="preserve"> прокариот. Генетический аппарат бактерий. Спорообразование. Размножение. Место и роль прокариот в биоценозах.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Эукариотическая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клетка. Цитоплазма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эукариотической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клетки. Органеллы цитоплазмы, их структура и функции.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Цитоскелет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. Включения, значение и роль в метаболизме клеток. Клеточное ядро — центр управления жизнедеятельностью клетки. Структуры клеточного ядра: ядерная оболочка, хроматин (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гетерохроматин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), ядрышко. Особенности строения растительной клетки.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Деление клеток. Клетки в многоклеточном организме. Понятие о дифференцировке клеток многоклеточного организма. Митотический цикл: интерфаза, редупликация ДНК; митоз, фазы митотического деления и преобразования хромосом; биологический смысл и значение митоза (бесполое размножение, рост, восполнение клеточных потерь в физиологических и патологических условиях).</w:t>
      </w:r>
      <w:r w:rsidR="003749B3">
        <w:rPr>
          <w:rFonts w:ascii="Times New Roman" w:hAnsi="Times New Roman" w:cs="Times New Roman"/>
          <w:sz w:val="24"/>
          <w:szCs w:val="24"/>
        </w:rPr>
        <w:t xml:space="preserve">  </w:t>
      </w:r>
      <w:r w:rsidRPr="005B59FF">
        <w:rPr>
          <w:rFonts w:ascii="Times New Roman" w:hAnsi="Times New Roman" w:cs="Times New Roman"/>
          <w:sz w:val="24"/>
          <w:szCs w:val="24"/>
        </w:rPr>
        <w:t>Клеточная теория строения организмов.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Лабораторная работа:</w:t>
      </w:r>
    </w:p>
    <w:p w:rsidR="00F13EC4" w:rsidRPr="005B59FF" w:rsidRDefault="003749B3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F13EC4" w:rsidRPr="005B59FF">
        <w:rPr>
          <w:rFonts w:ascii="Times New Roman" w:hAnsi="Times New Roman" w:cs="Times New Roman"/>
          <w:sz w:val="24"/>
          <w:szCs w:val="24"/>
        </w:rPr>
        <w:t xml:space="preserve"> 4. Изучение строения растительной и животной клеток под микроскопом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Размножение и индивидуальное развитие организмов (5часов)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     Сущность и формы размножения организмов. Бесполое размножение растений и животных. Половое размножение животных и растений; образование половых клеток, осеменение и оплодотворение. Биологическое зн</w:t>
      </w:r>
      <w:r w:rsidR="003749B3">
        <w:rPr>
          <w:rFonts w:ascii="Times New Roman" w:hAnsi="Times New Roman" w:cs="Times New Roman"/>
          <w:sz w:val="24"/>
          <w:szCs w:val="24"/>
        </w:rPr>
        <w:t>ачение полового размножения. Га</w:t>
      </w:r>
      <w:r w:rsidRPr="005B59FF">
        <w:rPr>
          <w:rFonts w:ascii="Times New Roman" w:hAnsi="Times New Roman" w:cs="Times New Roman"/>
          <w:sz w:val="24"/>
          <w:szCs w:val="24"/>
        </w:rPr>
        <w:t>метогенез. Периоды образования половых клеток: размножение, рост, созревание (мейоз) и формирование половых клеток. Особенности сперматогенеза и овогенеза. Оплодотворение.</w:t>
      </w:r>
      <w:r w:rsidR="003749B3">
        <w:rPr>
          <w:rFonts w:ascii="Times New Roman" w:hAnsi="Times New Roman" w:cs="Times New Roman"/>
          <w:sz w:val="24"/>
          <w:szCs w:val="24"/>
        </w:rPr>
        <w:t xml:space="preserve"> </w:t>
      </w:r>
      <w:r w:rsidRPr="005B59FF">
        <w:rPr>
          <w:rFonts w:ascii="Times New Roman" w:hAnsi="Times New Roman" w:cs="Times New Roman"/>
          <w:sz w:val="24"/>
          <w:szCs w:val="24"/>
        </w:rPr>
        <w:t>Эмбриональный период развития. Основные закономерности дробления; образование однослойного зародыша — бластулы. Гаструляция; закономерности образования дву</w:t>
      </w:r>
      <w:r w:rsidR="003749B3">
        <w:rPr>
          <w:rFonts w:ascii="Times New Roman" w:hAnsi="Times New Roman" w:cs="Times New Roman"/>
          <w:sz w:val="24"/>
          <w:szCs w:val="24"/>
        </w:rPr>
        <w:t>х</w:t>
      </w:r>
      <w:r w:rsidRPr="005B59FF">
        <w:rPr>
          <w:rFonts w:ascii="Times New Roman" w:hAnsi="Times New Roman" w:cs="Times New Roman"/>
          <w:sz w:val="24"/>
          <w:szCs w:val="24"/>
        </w:rPr>
        <w:t>слойного</w:t>
      </w:r>
      <w:r w:rsidR="003749B3">
        <w:rPr>
          <w:rFonts w:ascii="Times New Roman" w:hAnsi="Times New Roman" w:cs="Times New Roman"/>
          <w:sz w:val="24"/>
          <w:szCs w:val="24"/>
        </w:rPr>
        <w:t xml:space="preserve"> </w:t>
      </w:r>
      <w:r w:rsidRPr="005B59FF">
        <w:rPr>
          <w:rFonts w:ascii="Times New Roman" w:hAnsi="Times New Roman" w:cs="Times New Roman"/>
          <w:sz w:val="24"/>
          <w:szCs w:val="24"/>
        </w:rPr>
        <w:t xml:space="preserve"> зародыша — гаструлы. Первичный органогенез и дальнейшая дифференцировка тканей, органов и систем. Постэмбриональный период развития. Формы постэмбрионального периода развития. Непрямое развитие; полный и неполный метаморфоз. Биологический смысл развития с метаморфозом. Прямое развитие. Старение.</w:t>
      </w:r>
      <w:r w:rsidR="003749B3">
        <w:rPr>
          <w:rFonts w:ascii="Times New Roman" w:hAnsi="Times New Roman" w:cs="Times New Roman"/>
          <w:sz w:val="24"/>
          <w:szCs w:val="24"/>
        </w:rPr>
        <w:t xml:space="preserve"> </w:t>
      </w:r>
      <w:r w:rsidRPr="005B59FF">
        <w:rPr>
          <w:rFonts w:ascii="Times New Roman" w:hAnsi="Times New Roman" w:cs="Times New Roman"/>
          <w:sz w:val="24"/>
          <w:szCs w:val="24"/>
        </w:rPr>
        <w:t>Общие закономерности развития. Биогенетический закон.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B59FF">
        <w:rPr>
          <w:rFonts w:ascii="Times New Roman" w:hAnsi="Times New Roman" w:cs="Times New Roman"/>
          <w:sz w:val="24"/>
          <w:szCs w:val="24"/>
        </w:rPr>
        <w:t>Сходство зародышей и эмбриональная дивергенция признаков {закон К. Бэра).</w:t>
      </w:r>
      <w:proofErr w:type="gramEnd"/>
      <w:r w:rsidRPr="005B59FF">
        <w:rPr>
          <w:rFonts w:ascii="Times New Roman" w:hAnsi="Times New Roman" w:cs="Times New Roman"/>
          <w:sz w:val="24"/>
          <w:szCs w:val="24"/>
        </w:rPr>
        <w:t xml:space="preserve"> Биогенетический закон (Э.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Геккелъ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и К. Мюллер). Работы А. Н.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Северцова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об эмбриональной изменчивости.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Наследственность и изменчивость организмов(19часов)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Открытие Г. Менделем закономерностей наследования признаков. Гибридологический метод изучения наследственности.</w:t>
      </w:r>
      <w:r w:rsidR="003749B3">
        <w:rPr>
          <w:rFonts w:ascii="Times New Roman" w:hAnsi="Times New Roman" w:cs="Times New Roman"/>
          <w:sz w:val="24"/>
          <w:szCs w:val="24"/>
        </w:rPr>
        <w:t xml:space="preserve">  </w:t>
      </w:r>
      <w:r w:rsidRPr="005B59FF">
        <w:rPr>
          <w:rFonts w:ascii="Times New Roman" w:hAnsi="Times New Roman" w:cs="Times New Roman"/>
          <w:sz w:val="24"/>
          <w:szCs w:val="24"/>
        </w:rPr>
        <w:t>Генетическое определение пола.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Генотип как целостная система. Взаимодействие аллельных и неаллельных генов в определении признаков.</w:t>
      </w:r>
      <w:r w:rsidR="003749B3">
        <w:rPr>
          <w:rFonts w:ascii="Times New Roman" w:hAnsi="Times New Roman" w:cs="Times New Roman"/>
          <w:sz w:val="24"/>
          <w:szCs w:val="24"/>
        </w:rPr>
        <w:t xml:space="preserve"> </w:t>
      </w:r>
      <w:r w:rsidRPr="005B59FF">
        <w:rPr>
          <w:rFonts w:ascii="Times New Roman" w:hAnsi="Times New Roman" w:cs="Times New Roman"/>
          <w:sz w:val="24"/>
          <w:szCs w:val="24"/>
        </w:rPr>
        <w:t>Основные формы изменчивости. Генотипическая изменчивость. Мутации. Значение мутаций для практики сельского хозяйства и биотехнологии. Комбинативная изменчивость. Эволюционное значение комбинативной изменчивости.</w:t>
      </w:r>
      <w:r w:rsidR="003749B3">
        <w:rPr>
          <w:rFonts w:ascii="Times New Roman" w:hAnsi="Times New Roman" w:cs="Times New Roman"/>
          <w:sz w:val="24"/>
          <w:szCs w:val="24"/>
        </w:rPr>
        <w:t xml:space="preserve"> </w:t>
      </w:r>
      <w:r w:rsidRPr="005B59FF">
        <w:rPr>
          <w:rFonts w:ascii="Times New Roman" w:hAnsi="Times New Roman" w:cs="Times New Roman"/>
          <w:sz w:val="24"/>
          <w:szCs w:val="24"/>
        </w:rPr>
        <w:t xml:space="preserve">Фенотипическая, или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модификационная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, изменчивость. Роль условий внешней среды в развитии и проявлении признаков и свойств.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Центры происхождения и многообразия культурных растений. Сорт, порода, штамм. Методы селекции растений и животных. Достижения и основные направления современной селекции. Значение селекции для развития сельскохозяйственного производства, медицинской, микробиологической и других отраслей промышленности.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5B59FF">
        <w:rPr>
          <w:rFonts w:ascii="Times New Roman" w:hAnsi="Times New Roman" w:cs="Times New Roman"/>
          <w:b/>
          <w:bCs/>
          <w:sz w:val="24"/>
          <w:szCs w:val="24"/>
        </w:rPr>
        <w:t>Лабораторная</w:t>
      </w:r>
      <w:proofErr w:type="gramEnd"/>
      <w:r w:rsidRPr="005B59FF">
        <w:rPr>
          <w:rFonts w:ascii="Times New Roman" w:hAnsi="Times New Roman" w:cs="Times New Roman"/>
          <w:b/>
          <w:bCs/>
          <w:sz w:val="24"/>
          <w:szCs w:val="24"/>
        </w:rPr>
        <w:t xml:space="preserve"> работы:</w:t>
      </w:r>
    </w:p>
    <w:p w:rsidR="00F13EC4" w:rsidRPr="005B59FF" w:rsidRDefault="003749B3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№5.</w:t>
      </w:r>
      <w:r w:rsidR="00F13EC4" w:rsidRPr="005B59FF">
        <w:rPr>
          <w:rFonts w:ascii="Times New Roman" w:hAnsi="Times New Roman" w:cs="Times New Roman"/>
          <w:sz w:val="24"/>
          <w:szCs w:val="24"/>
        </w:rPr>
        <w:t xml:space="preserve">Решение генетических задач </w:t>
      </w:r>
    </w:p>
    <w:p w:rsidR="00F13EC4" w:rsidRPr="005B59FF" w:rsidRDefault="003749B3" w:rsidP="00F22C5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№6.</w:t>
      </w:r>
      <w:r w:rsidR="00F13EC4" w:rsidRPr="005B59FF">
        <w:rPr>
          <w:rFonts w:ascii="Times New Roman" w:hAnsi="Times New Roman" w:cs="Times New Roman"/>
          <w:sz w:val="24"/>
          <w:szCs w:val="24"/>
        </w:rPr>
        <w:t>Решение генетических задач.</w:t>
      </w:r>
    </w:p>
    <w:p w:rsidR="00F13EC4" w:rsidRPr="005B59FF" w:rsidRDefault="003749B3" w:rsidP="00F22C5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№7.</w:t>
      </w:r>
      <w:r w:rsidR="00F13EC4" w:rsidRPr="005B59FF">
        <w:rPr>
          <w:rFonts w:ascii="Times New Roman" w:hAnsi="Times New Roman" w:cs="Times New Roman"/>
          <w:sz w:val="24"/>
          <w:szCs w:val="24"/>
        </w:rPr>
        <w:t>Составление родословных</w:t>
      </w:r>
    </w:p>
    <w:p w:rsidR="00F13EC4" w:rsidRPr="005B59FF" w:rsidRDefault="003749B3" w:rsidP="00F22C5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№8.</w:t>
      </w:r>
      <w:r w:rsidR="00F13EC4" w:rsidRPr="005B59FF">
        <w:rPr>
          <w:rFonts w:ascii="Times New Roman" w:hAnsi="Times New Roman" w:cs="Times New Roman"/>
          <w:sz w:val="24"/>
          <w:szCs w:val="24"/>
        </w:rPr>
        <w:t>Изучение изменчивости.</w:t>
      </w:r>
    </w:p>
    <w:p w:rsidR="00F13EC4" w:rsidRPr="005B59FF" w:rsidRDefault="003749B3" w:rsidP="00F22C5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№9.</w:t>
      </w:r>
      <w:r w:rsidR="00F13EC4" w:rsidRPr="005B59FF">
        <w:rPr>
          <w:rFonts w:ascii="Times New Roman" w:hAnsi="Times New Roman" w:cs="Times New Roman"/>
          <w:sz w:val="24"/>
          <w:szCs w:val="24"/>
        </w:rPr>
        <w:t>Построение вариационной кривой (размеры листьев растений, антропометрические данные учащихся)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Взаимоотношения организма и среды. Основы экологии (8</w:t>
      </w:r>
      <w:r w:rsidRPr="005B59FF">
        <w:rPr>
          <w:rFonts w:ascii="Times New Roman" w:hAnsi="Times New Roman" w:cs="Times New Roman"/>
          <w:b/>
          <w:bCs/>
          <w:i/>
          <w:iCs/>
          <w:sz w:val="24"/>
          <w:szCs w:val="24"/>
        </w:rPr>
        <w:t>часов)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Биосфера — живая оболочка планеты. Структура биосферы. Компоненты биосферы: живое вещество, видовой состав, разнообразие и вклад в биомассу;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биокосное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и косное вещество биосферы (Б. И. Вернадский). Круговорот веще</w:t>
      </w:r>
      <w:proofErr w:type="gramStart"/>
      <w:r w:rsidRPr="005B59FF">
        <w:rPr>
          <w:rFonts w:ascii="Times New Roman" w:hAnsi="Times New Roman" w:cs="Times New Roman"/>
          <w:sz w:val="24"/>
          <w:szCs w:val="24"/>
        </w:rPr>
        <w:t>ств в пр</w:t>
      </w:r>
      <w:proofErr w:type="gramEnd"/>
      <w:r w:rsidRPr="005B59FF">
        <w:rPr>
          <w:rFonts w:ascii="Times New Roman" w:hAnsi="Times New Roman" w:cs="Times New Roman"/>
          <w:sz w:val="24"/>
          <w:szCs w:val="24"/>
        </w:rPr>
        <w:t xml:space="preserve">ироде. Естественные сообщества живых организмов. Биогеоценозы. Компоненты биогеоценозов: продуценты,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консументы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редуценты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. Биоценозы: видовое разнообразие, плотность популяций, биомасса.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Абиотические факторы среды. Роль температуры, освещенности, влажности и других факторов в жизнедеятельности сообществ. Интенсивность действия фактора среды; ограничивающий фактор. </w:t>
      </w:r>
      <w:r w:rsidRPr="005B59FF">
        <w:rPr>
          <w:rFonts w:ascii="Times New Roman" w:hAnsi="Times New Roman" w:cs="Times New Roman"/>
          <w:sz w:val="24"/>
          <w:szCs w:val="24"/>
        </w:rPr>
        <w:lastRenderedPageBreak/>
        <w:t>Взаимодействие факторов среды, пределы выносливости. Биотические факторы среды. Цепи и сети питания. Экологические пирамиды: чисел, биомассы, энергии. Смена биоценозов. Причины смены биоценозов; формирование новых сообществ.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Формы взаимоотношений между организмами. Позитивные отношения — симбиоз: мутуализм, кооперация, комменсализм. Антибиотические отношения: хищничество, паразитизм, конкуренция. Нейтральные отношения — нейтрализм.</w:t>
      </w:r>
      <w:r w:rsidR="003749B3">
        <w:rPr>
          <w:rFonts w:ascii="Times New Roman" w:hAnsi="Times New Roman" w:cs="Times New Roman"/>
          <w:sz w:val="24"/>
          <w:szCs w:val="24"/>
        </w:rPr>
        <w:t xml:space="preserve"> </w:t>
      </w:r>
      <w:r w:rsidRPr="005B59FF">
        <w:rPr>
          <w:rFonts w:ascii="Times New Roman" w:hAnsi="Times New Roman" w:cs="Times New Roman"/>
          <w:sz w:val="24"/>
          <w:szCs w:val="24"/>
        </w:rPr>
        <w:t>Природные ресурсы и их использование.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Антропогенные факторы воздействия на биоценозы (роль человека в природе); последствия хозяйственной деятельности человека. Проблемы рационального природопользования, охраны природы: защита от загрязнений, сохранение эталонов и па</w:t>
      </w:r>
      <w:r w:rsidRPr="005B59FF">
        <w:rPr>
          <w:rFonts w:ascii="Times New Roman" w:hAnsi="Times New Roman" w:cs="Times New Roman"/>
          <w:sz w:val="24"/>
          <w:szCs w:val="24"/>
        </w:rPr>
        <w:softHyphen/>
        <w:t>мятников природы, обеспечение природными ресурсами населения планеты.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Заключение (1час)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Значение знаний общих закономерностей в живом мире.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b/>
          <w:bCs/>
          <w:sz w:val="24"/>
          <w:szCs w:val="24"/>
        </w:rPr>
        <w:t>Дополнительная  литература: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   Мамонтов С. Г. Биология: пособие </w:t>
      </w:r>
      <w:proofErr w:type="gramStart"/>
      <w:r w:rsidRPr="005B59F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5B59FF">
        <w:rPr>
          <w:rFonts w:ascii="Times New Roman" w:hAnsi="Times New Roman" w:cs="Times New Roman"/>
          <w:sz w:val="24"/>
          <w:szCs w:val="24"/>
        </w:rPr>
        <w:t xml:space="preserve"> поступающих в вузы. М. Дрофа, 2004.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   Мамонтов С. Г., Захаров В. Б. Общая биология: пособие для средних специальных учебных заведений. 4-е изд. М.: Высшая школа, 2003.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В.Н.Семенцова, БИОЛОГИЯ технологические карты уроков. Поурочное планирование 9 класс. М. Дрофа, 2005.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В.Н.Семенцова, БИОЛОГИЯ сетевое планирование 5-11 классы. М. Дрофа, 2005.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    Никишов А.И. и др., БИОЛОГИЯ в таблицах для 6-11 классов. М. Дрофа, 2006.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B59FF">
        <w:rPr>
          <w:rFonts w:ascii="Times New Roman" w:hAnsi="Times New Roman" w:cs="Times New Roman"/>
          <w:sz w:val="24"/>
          <w:szCs w:val="24"/>
        </w:rPr>
        <w:t>Резанова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 xml:space="preserve"> Е.А. и др., БИОЛОГИЯ ЧЕЛОВЕКА в таблицах, рисунках и схемах М. Дрофа, 2006.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  <w:lang w:val="en-US"/>
        </w:rPr>
        <w:t>MULTIMEDIA</w:t>
      </w:r>
      <w:r w:rsidRPr="005B59FF">
        <w:rPr>
          <w:rFonts w:ascii="Times New Roman" w:hAnsi="Times New Roman" w:cs="Times New Roman"/>
          <w:sz w:val="24"/>
          <w:szCs w:val="24"/>
        </w:rPr>
        <w:t xml:space="preserve"> – поддержка курса:</w:t>
      </w:r>
    </w:p>
    <w:p w:rsidR="00F13EC4" w:rsidRPr="005B59FF" w:rsidRDefault="00F13EC4" w:rsidP="00F22C5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Интернет – ресурсы:</w:t>
      </w:r>
    </w:p>
    <w:p w:rsidR="00F13EC4" w:rsidRPr="005B59FF" w:rsidRDefault="00C92572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5" w:history="1">
        <w:r w:rsidR="00F13EC4" w:rsidRPr="005B59F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www.bio.1september.ru</w:t>
        </w:r>
      </w:hyperlink>
    </w:p>
    <w:p w:rsidR="00F13EC4" w:rsidRPr="005B59FF" w:rsidRDefault="00C92572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6" w:history="1">
        <w:r w:rsidR="00F13EC4" w:rsidRPr="005B59F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www.bio.nature.ru</w:t>
        </w:r>
      </w:hyperlink>
    </w:p>
    <w:p w:rsidR="00F13EC4" w:rsidRPr="005B59FF" w:rsidRDefault="00C92572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hyperlink r:id="rId7" w:history="1">
        <w:r w:rsidR="00F13EC4" w:rsidRPr="005B59F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www.edios.ru</w:t>
        </w:r>
      </w:hyperlink>
    </w:p>
    <w:p w:rsidR="00F13EC4" w:rsidRPr="005B59FF" w:rsidRDefault="00C92572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8" w:history="1">
        <w:r w:rsidR="00F13EC4" w:rsidRPr="005B59FF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www.km.ru/educftion</w:t>
        </w:r>
      </w:hyperlink>
    </w:p>
    <w:p w:rsidR="00F13EC4" w:rsidRPr="005B59FF" w:rsidRDefault="00F13EC4" w:rsidP="00F22C5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  <w:lang w:val="en-US"/>
        </w:rPr>
        <w:t>CD</w:t>
      </w:r>
      <w:r w:rsidRPr="005B59FF">
        <w:rPr>
          <w:rFonts w:ascii="Times New Roman" w:hAnsi="Times New Roman" w:cs="Times New Roman"/>
          <w:sz w:val="24"/>
          <w:szCs w:val="24"/>
        </w:rPr>
        <w:t>-диски: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 xml:space="preserve">- Биология. 6-9 класс. – «Кирилл и 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Мефодий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», 2004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- Биология. 6-11 класс. Лабораторный практикум. – Республиканский мультимедиа центр, 2004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- Биология. Человек. 8 класс. Образовательный комплекс (электронное учебное изда</w:t>
      </w:r>
      <w:r w:rsidRPr="005B59FF">
        <w:rPr>
          <w:rFonts w:ascii="Times New Roman" w:hAnsi="Times New Roman" w:cs="Times New Roman"/>
          <w:sz w:val="24"/>
          <w:szCs w:val="24"/>
        </w:rPr>
        <w:softHyphen/>
        <w:t>ние), Фирма «1</w:t>
      </w:r>
      <w:proofErr w:type="gramStart"/>
      <w:r w:rsidRPr="005B59FF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5B59FF">
        <w:rPr>
          <w:rFonts w:ascii="Times New Roman" w:hAnsi="Times New Roman" w:cs="Times New Roman"/>
          <w:sz w:val="24"/>
          <w:szCs w:val="24"/>
        </w:rPr>
        <w:t>», Издательский центр «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Вентана-Граф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», 2007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- Биология. Анатомия и физиология человека. – ЗАО «</w:t>
      </w:r>
      <w:proofErr w:type="spellStart"/>
      <w:r w:rsidRPr="005B59FF">
        <w:rPr>
          <w:rFonts w:ascii="Times New Roman" w:hAnsi="Times New Roman" w:cs="Times New Roman"/>
          <w:sz w:val="24"/>
          <w:szCs w:val="24"/>
        </w:rPr>
        <w:t>Просвещение-МЕДИА</w:t>
      </w:r>
      <w:proofErr w:type="spellEnd"/>
      <w:r w:rsidRPr="005B59FF">
        <w:rPr>
          <w:rFonts w:ascii="Times New Roman" w:hAnsi="Times New Roman" w:cs="Times New Roman"/>
          <w:sz w:val="24"/>
          <w:szCs w:val="24"/>
        </w:rPr>
        <w:t>», 2002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59FF">
        <w:rPr>
          <w:rFonts w:ascii="Times New Roman" w:hAnsi="Times New Roman" w:cs="Times New Roman"/>
          <w:sz w:val="24"/>
          <w:szCs w:val="24"/>
        </w:rPr>
        <w:t>- 1С: Репетитор. Биология. – ЗАО «1</w:t>
      </w:r>
      <w:proofErr w:type="gramStart"/>
      <w:r w:rsidRPr="005B59FF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 w:rsidRPr="005B59FF">
        <w:rPr>
          <w:rFonts w:ascii="Times New Roman" w:hAnsi="Times New Roman" w:cs="Times New Roman"/>
          <w:sz w:val="24"/>
          <w:szCs w:val="24"/>
        </w:rPr>
        <w:t>», 1998–2002 гг.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  <w:b/>
          <w:bCs/>
        </w:rPr>
      </w:pPr>
      <w:r w:rsidRPr="005B59FF">
        <w:rPr>
          <w:rFonts w:ascii="Times New Roman" w:hAnsi="Times New Roman" w:cs="Times New Roman"/>
          <w:b/>
          <w:bCs/>
          <w:lang w:val="en-US"/>
        </w:rPr>
        <w:t>MULTIMEDIA</w:t>
      </w:r>
      <w:r w:rsidRPr="005B59FF">
        <w:rPr>
          <w:rFonts w:ascii="Times New Roman" w:hAnsi="Times New Roman" w:cs="Times New Roman"/>
          <w:b/>
          <w:bCs/>
        </w:rPr>
        <w:t xml:space="preserve"> – поддержка курса:</w:t>
      </w:r>
    </w:p>
    <w:p w:rsidR="00F13EC4" w:rsidRPr="005B59FF" w:rsidRDefault="00F13EC4" w:rsidP="00F22C5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B59FF">
        <w:rPr>
          <w:rFonts w:ascii="Times New Roman" w:hAnsi="Times New Roman" w:cs="Times New Roman"/>
        </w:rPr>
        <w:t>Интернет – ресурсы:</w:t>
      </w:r>
    </w:p>
    <w:p w:rsidR="00F13EC4" w:rsidRPr="005B59FF" w:rsidRDefault="00C92572" w:rsidP="00F22C52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hyperlink r:id="rId9" w:history="1">
        <w:r w:rsidR="00F13EC4" w:rsidRPr="005B59FF">
          <w:rPr>
            <w:rStyle w:val="a3"/>
            <w:rFonts w:ascii="Times New Roman" w:hAnsi="Times New Roman" w:cs="Times New Roman"/>
            <w:lang w:val="en-US"/>
          </w:rPr>
          <w:t>www.bio.1september.ru</w:t>
        </w:r>
      </w:hyperlink>
    </w:p>
    <w:p w:rsidR="00F13EC4" w:rsidRPr="005B59FF" w:rsidRDefault="00C92572" w:rsidP="00F22C52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hyperlink r:id="rId10" w:history="1">
        <w:r w:rsidR="00F13EC4" w:rsidRPr="005B59FF">
          <w:rPr>
            <w:rStyle w:val="a3"/>
            <w:rFonts w:ascii="Times New Roman" w:hAnsi="Times New Roman" w:cs="Times New Roman"/>
            <w:lang w:val="en-US"/>
          </w:rPr>
          <w:t>www.bio.nature.ru</w:t>
        </w:r>
      </w:hyperlink>
    </w:p>
    <w:p w:rsidR="00F13EC4" w:rsidRPr="005B59FF" w:rsidRDefault="00C92572" w:rsidP="00F22C52">
      <w:pPr>
        <w:spacing w:after="0" w:line="240" w:lineRule="auto"/>
        <w:jc w:val="both"/>
        <w:rPr>
          <w:rFonts w:ascii="Times New Roman" w:hAnsi="Times New Roman" w:cs="Times New Roman"/>
          <w:lang w:val="en-US"/>
        </w:rPr>
      </w:pPr>
      <w:hyperlink r:id="rId11" w:history="1">
        <w:r w:rsidR="00F13EC4" w:rsidRPr="005B59FF">
          <w:rPr>
            <w:rStyle w:val="a3"/>
            <w:rFonts w:ascii="Times New Roman" w:hAnsi="Times New Roman" w:cs="Times New Roman"/>
            <w:lang w:val="en-US"/>
          </w:rPr>
          <w:t>www.edios.ru</w:t>
        </w:r>
      </w:hyperlink>
    </w:p>
    <w:p w:rsidR="00F13EC4" w:rsidRPr="0051517C" w:rsidRDefault="00C92572" w:rsidP="00F22C52">
      <w:pPr>
        <w:spacing w:after="0" w:line="240" w:lineRule="auto"/>
        <w:jc w:val="both"/>
        <w:rPr>
          <w:rFonts w:ascii="Times New Roman" w:hAnsi="Times New Roman" w:cs="Times New Roman"/>
        </w:rPr>
      </w:pPr>
      <w:hyperlink r:id="rId12" w:history="1">
        <w:r w:rsidR="00F13EC4" w:rsidRPr="005B59FF">
          <w:rPr>
            <w:rStyle w:val="a3"/>
            <w:rFonts w:ascii="Times New Roman" w:hAnsi="Times New Roman" w:cs="Times New Roman"/>
            <w:lang w:val="en-US"/>
          </w:rPr>
          <w:t>www.km.ru/educftion</w:t>
        </w:r>
      </w:hyperlink>
    </w:p>
    <w:p w:rsidR="00F13EC4" w:rsidRPr="005B59FF" w:rsidRDefault="00F13EC4" w:rsidP="00F22C52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5B59FF">
        <w:rPr>
          <w:rFonts w:ascii="Times New Roman" w:hAnsi="Times New Roman" w:cs="Times New Roman"/>
          <w:lang w:val="en-US"/>
        </w:rPr>
        <w:t>CD</w:t>
      </w:r>
      <w:r w:rsidRPr="005B59FF">
        <w:rPr>
          <w:rFonts w:ascii="Times New Roman" w:hAnsi="Times New Roman" w:cs="Times New Roman"/>
        </w:rPr>
        <w:t>-диски: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B59FF">
        <w:rPr>
          <w:rFonts w:ascii="Times New Roman" w:hAnsi="Times New Roman" w:cs="Times New Roman"/>
        </w:rPr>
        <w:t xml:space="preserve">- Биология. 6-9 класс. – «Кирилл и </w:t>
      </w:r>
      <w:proofErr w:type="spellStart"/>
      <w:r w:rsidRPr="005B59FF">
        <w:rPr>
          <w:rFonts w:ascii="Times New Roman" w:hAnsi="Times New Roman" w:cs="Times New Roman"/>
        </w:rPr>
        <w:t>Мефодий</w:t>
      </w:r>
      <w:proofErr w:type="spellEnd"/>
      <w:r w:rsidRPr="005B59FF">
        <w:rPr>
          <w:rFonts w:ascii="Times New Roman" w:hAnsi="Times New Roman" w:cs="Times New Roman"/>
        </w:rPr>
        <w:t xml:space="preserve">», 2003 </w:t>
      </w:r>
    </w:p>
    <w:p w:rsidR="00F13EC4" w:rsidRPr="005B59FF" w:rsidRDefault="00F13EC4" w:rsidP="00F22C5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B59FF">
        <w:rPr>
          <w:rFonts w:ascii="Times New Roman" w:hAnsi="Times New Roman" w:cs="Times New Roman"/>
        </w:rPr>
        <w:t>- Биология. 6-11 класс. Лабораторный практикум. – Республиканский мультимедиа центр, 2004</w:t>
      </w:r>
    </w:p>
    <w:p w:rsidR="0051517C" w:rsidRDefault="00F13EC4" w:rsidP="00F22C52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B59FF">
        <w:rPr>
          <w:rFonts w:ascii="Times New Roman" w:hAnsi="Times New Roman" w:cs="Times New Roman"/>
        </w:rPr>
        <w:t>- 1С: Репет</w:t>
      </w:r>
      <w:bookmarkStart w:id="0" w:name="_GoBack"/>
      <w:r w:rsidRPr="005B59FF">
        <w:rPr>
          <w:rFonts w:ascii="Times New Roman" w:hAnsi="Times New Roman" w:cs="Times New Roman"/>
        </w:rPr>
        <w:t>и</w:t>
      </w:r>
      <w:bookmarkEnd w:id="0"/>
      <w:r w:rsidRPr="005B59FF">
        <w:rPr>
          <w:rFonts w:ascii="Times New Roman" w:hAnsi="Times New Roman" w:cs="Times New Roman"/>
        </w:rPr>
        <w:t>тор. Биол</w:t>
      </w:r>
      <w:r>
        <w:rPr>
          <w:rFonts w:ascii="Times New Roman" w:hAnsi="Times New Roman" w:cs="Times New Roman"/>
        </w:rPr>
        <w:t>огия. – ЗАО «1 С», 1998–2002 </w:t>
      </w:r>
      <w:proofErr w:type="spellStart"/>
      <w:proofErr w:type="gramStart"/>
      <w:r>
        <w:rPr>
          <w:rFonts w:ascii="Times New Roman" w:hAnsi="Times New Roman" w:cs="Times New Roman"/>
        </w:rPr>
        <w:t>гг</w:t>
      </w:r>
      <w:proofErr w:type="spellEnd"/>
      <w:proofErr w:type="gramEnd"/>
    </w:p>
    <w:p w:rsidR="00376C6B" w:rsidRDefault="00376C6B" w:rsidP="00F22C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6C6B" w:rsidRDefault="00376C6B" w:rsidP="00530B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C6B" w:rsidRDefault="00376C6B" w:rsidP="00530B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3B3" w:rsidRDefault="00BF63B3" w:rsidP="00530B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63B3" w:rsidRDefault="00BF63B3" w:rsidP="00530B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C6" w:rsidRPr="0046105A" w:rsidRDefault="00530BC6" w:rsidP="00530B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30BC6" w:rsidRDefault="00530BC6" w:rsidP="00530BC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0BC6" w:rsidRDefault="00530BC6" w:rsidP="00530BC6">
      <w:pPr>
        <w:rPr>
          <w:rFonts w:ascii="Times New Roman" w:hAnsi="Times New Roman" w:cs="Times New Roman"/>
          <w:b/>
          <w:sz w:val="24"/>
          <w:szCs w:val="24"/>
        </w:rPr>
      </w:pPr>
    </w:p>
    <w:p w:rsidR="00530BC6" w:rsidRDefault="00530BC6" w:rsidP="00530BC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C6" w:rsidRPr="0053771D" w:rsidRDefault="00530BC6" w:rsidP="005B59FF">
      <w:pPr>
        <w:rPr>
          <w:rFonts w:ascii="Times New Roman" w:hAnsi="Times New Roman" w:cs="Times New Roman"/>
        </w:rPr>
        <w:sectPr w:rsidR="00530BC6" w:rsidRPr="0053771D" w:rsidSect="002C1C49">
          <w:pgSz w:w="11906" w:h="16838"/>
          <w:pgMar w:top="426" w:right="850" w:bottom="1134" w:left="851" w:header="708" w:footer="708" w:gutter="0"/>
          <w:cols w:space="708"/>
          <w:docGrid w:linePitch="360"/>
        </w:sectPr>
      </w:pPr>
    </w:p>
    <w:p w:rsidR="00234664" w:rsidRPr="0053771D" w:rsidRDefault="00234664" w:rsidP="00330036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234664" w:rsidRPr="00751CD4" w:rsidRDefault="00234664" w:rsidP="00330036">
      <w:pPr>
        <w:tabs>
          <w:tab w:val="left" w:pos="142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51CD4">
        <w:rPr>
          <w:rFonts w:ascii="Times New Roman" w:hAnsi="Times New Roman" w:cs="Times New Roman"/>
          <w:b/>
          <w:bCs/>
          <w:sz w:val="20"/>
          <w:szCs w:val="20"/>
        </w:rPr>
        <w:t>Календарно-тематическое планирование  9  класс.</w:t>
      </w:r>
    </w:p>
    <w:tbl>
      <w:tblPr>
        <w:tblW w:w="1524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21"/>
        <w:gridCol w:w="3562"/>
        <w:gridCol w:w="4962"/>
        <w:gridCol w:w="4252"/>
        <w:gridCol w:w="1134"/>
        <w:gridCol w:w="709"/>
      </w:tblGrid>
      <w:tr w:rsidR="00234664" w:rsidRPr="00751CD4" w:rsidTr="0053771D">
        <w:trPr>
          <w:trHeight w:val="320"/>
        </w:trPr>
        <w:tc>
          <w:tcPr>
            <w:tcW w:w="621" w:type="dxa"/>
            <w:vMerge w:val="restart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751CD4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№ п/п</w:t>
            </w:r>
          </w:p>
        </w:tc>
        <w:tc>
          <w:tcPr>
            <w:tcW w:w="3562" w:type="dxa"/>
            <w:vMerge w:val="restart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</w:pPr>
            <w:r w:rsidRPr="00751CD4">
              <w:rPr>
                <w:rFonts w:ascii="Times New Roman" w:hAnsi="Times New Roman" w:cs="Times New Roman"/>
                <w:b/>
                <w:sz w:val="20"/>
                <w:szCs w:val="20"/>
                <w:lang w:val="tt-RU"/>
              </w:rPr>
              <w:t>Тема</w:t>
            </w:r>
          </w:p>
        </w:tc>
        <w:tc>
          <w:tcPr>
            <w:tcW w:w="4962" w:type="dxa"/>
            <w:vMerge w:val="restart"/>
          </w:tcPr>
          <w:p w:rsidR="001A41F2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содержания образования</w:t>
            </w:r>
          </w:p>
          <w:p w:rsidR="00234664" w:rsidRPr="001A41F2" w:rsidRDefault="00234664" w:rsidP="003300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  <w:vMerge w:val="restart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к уровню подготовки учащихся</w:t>
            </w:r>
          </w:p>
        </w:tc>
        <w:tc>
          <w:tcPr>
            <w:tcW w:w="1843" w:type="dxa"/>
            <w:gridSpan w:val="2"/>
          </w:tcPr>
          <w:p w:rsidR="00234664" w:rsidRPr="001A41F2" w:rsidRDefault="001A41F2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Дата </w:t>
            </w:r>
            <w:r w:rsidR="00234664" w:rsidRPr="00751CD4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</w:t>
            </w:r>
          </w:p>
        </w:tc>
      </w:tr>
      <w:tr w:rsidR="00234664" w:rsidRPr="00751CD4" w:rsidTr="00756916">
        <w:trPr>
          <w:trHeight w:val="540"/>
        </w:trPr>
        <w:tc>
          <w:tcPr>
            <w:tcW w:w="621" w:type="dxa"/>
            <w:vMerge/>
            <w:vAlign w:val="center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/>
              </w:rPr>
            </w:pPr>
          </w:p>
        </w:tc>
        <w:tc>
          <w:tcPr>
            <w:tcW w:w="3562" w:type="dxa"/>
            <w:vMerge/>
            <w:vAlign w:val="center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/>
              </w:rPr>
            </w:pPr>
          </w:p>
        </w:tc>
        <w:tc>
          <w:tcPr>
            <w:tcW w:w="4962" w:type="dxa"/>
            <w:vMerge/>
            <w:vAlign w:val="center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/>
              </w:rPr>
            </w:pPr>
          </w:p>
        </w:tc>
        <w:tc>
          <w:tcPr>
            <w:tcW w:w="4252" w:type="dxa"/>
            <w:vMerge/>
            <w:vAlign w:val="center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/>
              </w:rPr>
            </w:pPr>
          </w:p>
        </w:tc>
        <w:tc>
          <w:tcPr>
            <w:tcW w:w="1134" w:type="dxa"/>
          </w:tcPr>
          <w:p w:rsidR="00234664" w:rsidRPr="001A41F2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sz w:val="20"/>
                <w:szCs w:val="20"/>
              </w:rPr>
              <w:t>План</w:t>
            </w:r>
          </w:p>
        </w:tc>
        <w:tc>
          <w:tcPr>
            <w:tcW w:w="709" w:type="dxa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/>
              </w:rPr>
            </w:pPr>
            <w:r w:rsidRPr="00751CD4">
              <w:rPr>
                <w:rFonts w:ascii="Times New Roman" w:hAnsi="Times New Roman" w:cs="Times New Roman"/>
                <w:b/>
                <w:sz w:val="20"/>
                <w:szCs w:val="20"/>
              </w:rPr>
              <w:t>Факт</w:t>
            </w:r>
          </w:p>
        </w:tc>
      </w:tr>
      <w:tr w:rsidR="00BD7D68" w:rsidRPr="00751CD4" w:rsidTr="00816F60">
        <w:trPr>
          <w:trHeight w:val="540"/>
        </w:trPr>
        <w:tc>
          <w:tcPr>
            <w:tcW w:w="621" w:type="dxa"/>
            <w:vAlign w:val="center"/>
          </w:tcPr>
          <w:p w:rsidR="00BD7D68" w:rsidRPr="00751CD4" w:rsidRDefault="00BD7D68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/>
              </w:rPr>
            </w:pPr>
          </w:p>
        </w:tc>
        <w:tc>
          <w:tcPr>
            <w:tcW w:w="12776" w:type="dxa"/>
            <w:gridSpan w:val="3"/>
            <w:vAlign w:val="center"/>
          </w:tcPr>
          <w:p w:rsidR="00BD7D68" w:rsidRPr="00751CD4" w:rsidRDefault="00BD7D68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tt-RU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Введение (1 час)</w:t>
            </w:r>
          </w:p>
        </w:tc>
        <w:tc>
          <w:tcPr>
            <w:tcW w:w="1134" w:type="dxa"/>
          </w:tcPr>
          <w:p w:rsidR="00BD7D68" w:rsidRPr="00751CD4" w:rsidRDefault="00BD7D68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09" w:type="dxa"/>
          </w:tcPr>
          <w:p w:rsidR="00BD7D68" w:rsidRPr="00751CD4" w:rsidRDefault="00BD7D68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234664" w:rsidRPr="00751CD4" w:rsidTr="00756916">
        <w:tc>
          <w:tcPr>
            <w:tcW w:w="621" w:type="dxa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562" w:type="dxa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Место курса «Общая биология» в системе естественнонаучных дисциплин. Цели и задачи курса. Значение предмета</w:t>
            </w:r>
          </w:p>
        </w:tc>
        <w:tc>
          <w:tcPr>
            <w:tcW w:w="4962" w:type="dxa"/>
          </w:tcPr>
          <w:p w:rsidR="00234664" w:rsidRPr="00562F6E" w:rsidRDefault="00562F6E" w:rsidP="00330036">
            <w:pPr>
              <w:tabs>
                <w:tab w:val="left" w:pos="6315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2F6E">
              <w:rPr>
                <w:rFonts w:ascii="Times New Roman" w:hAnsi="Times New Roman" w:cs="Times New Roman"/>
                <w:sz w:val="20"/>
                <w:szCs w:val="20"/>
              </w:rPr>
              <w:t>Биология. Жизнь. Основные свойства живых организмов. Многообра</w:t>
            </w:r>
            <w:r w:rsidRPr="00562F6E">
              <w:rPr>
                <w:rFonts w:ascii="Times New Roman" w:hAnsi="Times New Roman" w:cs="Times New Roman"/>
                <w:sz w:val="20"/>
                <w:szCs w:val="20"/>
              </w:rPr>
              <w:softHyphen/>
              <w:t xml:space="preserve">зие живого мира. Уровни организации живой природы: молекулярный, клеточный, организменный, популяционно-видовой, </w:t>
            </w:r>
            <w:proofErr w:type="spellStart"/>
            <w:r w:rsidRPr="00562F6E">
              <w:rPr>
                <w:rFonts w:ascii="Times New Roman" w:hAnsi="Times New Roman" w:cs="Times New Roman"/>
                <w:sz w:val="20"/>
                <w:szCs w:val="20"/>
              </w:rPr>
              <w:t>экосистемный</w:t>
            </w:r>
            <w:proofErr w:type="spellEnd"/>
            <w:r w:rsidRPr="00562F6E">
              <w:rPr>
                <w:rFonts w:ascii="Times New Roman" w:hAnsi="Times New Roman" w:cs="Times New Roman"/>
                <w:sz w:val="20"/>
                <w:szCs w:val="20"/>
              </w:rPr>
              <w:t>, биосферный.</w:t>
            </w:r>
            <w:r w:rsidR="00F171D8" w:rsidRPr="00562F6E">
              <w:rPr>
                <w:rFonts w:ascii="Times New Roman" w:hAnsi="Times New Roman" w:cs="Times New Roman"/>
                <w:sz w:val="20"/>
                <w:szCs w:val="20"/>
              </w:rPr>
              <w:tab/>
            </w:r>
          </w:p>
        </w:tc>
        <w:tc>
          <w:tcPr>
            <w:tcW w:w="4252" w:type="dxa"/>
          </w:tcPr>
          <w:p w:rsidR="00234664" w:rsidRPr="00562F6E" w:rsidRDefault="00562F6E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2F6E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общие свойства живого, многообразие форм жизни, уровни организации живой природы.</w:t>
            </w:r>
          </w:p>
        </w:tc>
        <w:tc>
          <w:tcPr>
            <w:tcW w:w="1134" w:type="dxa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41F2" w:rsidRPr="00751CD4" w:rsidTr="0053771D">
        <w:tc>
          <w:tcPr>
            <w:tcW w:w="621" w:type="dxa"/>
          </w:tcPr>
          <w:p w:rsidR="001A41F2" w:rsidRPr="00751CD4" w:rsidRDefault="001A41F2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19" w:type="dxa"/>
            <w:gridSpan w:val="5"/>
          </w:tcPr>
          <w:p w:rsidR="001A41F2" w:rsidRPr="00751CD4" w:rsidRDefault="001A41F2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Раздел 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Эволюция живого мира на Земле (21 час+1 час  резервный)   Тема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.1. Многообразие живого мира. Основные свойства живых организмов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часа).</w:t>
            </w:r>
          </w:p>
        </w:tc>
      </w:tr>
      <w:tr w:rsidR="00234664" w:rsidRPr="00751CD4" w:rsidTr="00D65428">
        <w:tc>
          <w:tcPr>
            <w:tcW w:w="621" w:type="dxa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62" w:type="dxa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Основные уровни организации и  свойства живых организмов</w:t>
            </w:r>
          </w:p>
        </w:tc>
        <w:tc>
          <w:tcPr>
            <w:tcW w:w="4962" w:type="dxa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Отличительные особенности организмов от неживых тел: единый принцип организации, обмен вещ и энергии, открытые системы, размножение, развитие, наследственность, изменчивость.</w:t>
            </w:r>
          </w:p>
        </w:tc>
        <w:tc>
          <w:tcPr>
            <w:tcW w:w="4252" w:type="dxa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уровни организации живого и свойства живых организмов.</w:t>
            </w:r>
          </w:p>
        </w:tc>
        <w:tc>
          <w:tcPr>
            <w:tcW w:w="1134" w:type="dxa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664" w:rsidRPr="00751CD4" w:rsidTr="00D65428">
        <w:tc>
          <w:tcPr>
            <w:tcW w:w="621" w:type="dxa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562" w:type="dxa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Царства живой природы. Естественная система классификации живых организмов. Видовое разнообразие</w:t>
            </w:r>
          </w:p>
        </w:tc>
        <w:tc>
          <w:tcPr>
            <w:tcW w:w="4962" w:type="dxa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Уровни организации живой природы. Краткая характеристика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естестственной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системы классификации живых организмов. Царства живой природы. Видовое разнообразие.</w:t>
            </w:r>
          </w:p>
        </w:tc>
        <w:tc>
          <w:tcPr>
            <w:tcW w:w="4252" w:type="dxa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Усвоение основных терминов по теме.</w:t>
            </w:r>
          </w:p>
        </w:tc>
        <w:tc>
          <w:tcPr>
            <w:tcW w:w="1134" w:type="dxa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A41F2" w:rsidRPr="00751CD4" w:rsidTr="00756916">
        <w:tc>
          <w:tcPr>
            <w:tcW w:w="621" w:type="dxa"/>
          </w:tcPr>
          <w:p w:rsidR="001A41F2" w:rsidRPr="00751CD4" w:rsidRDefault="001A41F2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10" w:type="dxa"/>
            <w:gridSpan w:val="4"/>
          </w:tcPr>
          <w:p w:rsidR="001A41F2" w:rsidRPr="00751CD4" w:rsidRDefault="001A41F2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1.2 Развитие биологии в </w:t>
            </w:r>
            <w:proofErr w:type="spell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додарвиновский</w:t>
            </w:r>
            <w:proofErr w:type="spell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период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часа)</w:t>
            </w:r>
          </w:p>
        </w:tc>
        <w:tc>
          <w:tcPr>
            <w:tcW w:w="709" w:type="dxa"/>
          </w:tcPr>
          <w:p w:rsidR="001A41F2" w:rsidRPr="00751CD4" w:rsidRDefault="001A41F2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664" w:rsidRPr="00751CD4" w:rsidTr="00D65428">
        <w:tc>
          <w:tcPr>
            <w:tcW w:w="621" w:type="dxa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562" w:type="dxa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биологии в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додарвиновский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период. Господство в науке представлений об изначальной целесообразности и неизменности.</w:t>
            </w:r>
          </w:p>
        </w:tc>
        <w:tc>
          <w:tcPr>
            <w:tcW w:w="4962" w:type="dxa"/>
          </w:tcPr>
          <w:p w:rsidR="00234664" w:rsidRPr="00562F6E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2F6E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биологии до возникновения учения Дарвина. Трансформисты, </w:t>
            </w:r>
            <w:proofErr w:type="spellStart"/>
            <w:r w:rsidRPr="00562F6E">
              <w:rPr>
                <w:rFonts w:ascii="Times New Roman" w:hAnsi="Times New Roman" w:cs="Times New Roman"/>
                <w:sz w:val="20"/>
                <w:szCs w:val="20"/>
              </w:rPr>
              <w:t>креационисты</w:t>
            </w:r>
            <w:proofErr w:type="spellEnd"/>
            <w:r w:rsidRPr="00562F6E">
              <w:rPr>
                <w:rFonts w:ascii="Times New Roman" w:hAnsi="Times New Roman" w:cs="Times New Roman"/>
                <w:sz w:val="20"/>
                <w:szCs w:val="20"/>
              </w:rPr>
              <w:t>. Вклад Линнея в развитие биологии</w:t>
            </w:r>
          </w:p>
        </w:tc>
        <w:tc>
          <w:tcPr>
            <w:tcW w:w="4252" w:type="dxa"/>
          </w:tcPr>
          <w:p w:rsidR="00234664" w:rsidRPr="00562F6E" w:rsidRDefault="001A41F2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62F6E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работы К.Линнея по систематике растений и животных, теорию Ж.Б.Ламарка, принципы их классификаций.</w:t>
            </w:r>
          </w:p>
        </w:tc>
        <w:tc>
          <w:tcPr>
            <w:tcW w:w="1134" w:type="dxa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34664" w:rsidRPr="00751CD4" w:rsidTr="00D65428">
        <w:tc>
          <w:tcPr>
            <w:tcW w:w="621" w:type="dxa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562" w:type="dxa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Работы К. Линнея по систематике растений и животных Эволюционная теория Ж. Б. Ламарка.</w:t>
            </w:r>
          </w:p>
        </w:tc>
        <w:tc>
          <w:tcPr>
            <w:tcW w:w="4962" w:type="dxa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Вклад К. Линнея</w:t>
            </w:r>
            <w:r w:rsidR="00562F6E">
              <w:rPr>
                <w:rFonts w:ascii="Times New Roman" w:hAnsi="Times New Roman" w:cs="Times New Roman"/>
                <w:sz w:val="20"/>
                <w:szCs w:val="20"/>
              </w:rPr>
              <w:t xml:space="preserve">, Ламарка в развитие биологии. 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Его эволюционное учение, его заблуждения.</w:t>
            </w:r>
          </w:p>
        </w:tc>
        <w:tc>
          <w:tcPr>
            <w:tcW w:w="4252" w:type="dxa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Усвоение основных терминов по теме. Знать вклад К.Линнея в систематику, вклад Ламарка в развитие эволюционных представлений..</w:t>
            </w:r>
          </w:p>
        </w:tc>
        <w:tc>
          <w:tcPr>
            <w:tcW w:w="1134" w:type="dxa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34664" w:rsidRPr="00751CD4" w:rsidRDefault="00234664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62F6E" w:rsidRPr="00751CD4" w:rsidTr="00756916">
        <w:tc>
          <w:tcPr>
            <w:tcW w:w="621" w:type="dxa"/>
          </w:tcPr>
          <w:p w:rsidR="00562F6E" w:rsidRPr="00751CD4" w:rsidRDefault="00562F6E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6" w:type="dxa"/>
            <w:gridSpan w:val="3"/>
          </w:tcPr>
          <w:p w:rsidR="00562F6E" w:rsidRPr="00751CD4" w:rsidRDefault="00562F6E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ab/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1.3. Теория Ч.Дарвина о происхождении видов путём естественного отбора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часов).</w:t>
            </w:r>
          </w:p>
        </w:tc>
        <w:tc>
          <w:tcPr>
            <w:tcW w:w="1134" w:type="dxa"/>
          </w:tcPr>
          <w:p w:rsidR="00562F6E" w:rsidRPr="00751CD4" w:rsidRDefault="00562F6E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62F6E" w:rsidRPr="00751CD4" w:rsidRDefault="00562F6E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71D8" w:rsidRPr="00751CD4" w:rsidTr="00D65428">
        <w:tc>
          <w:tcPr>
            <w:tcW w:w="621" w:type="dxa"/>
          </w:tcPr>
          <w:p w:rsidR="00F171D8" w:rsidRPr="00751CD4" w:rsidRDefault="00F171D8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562" w:type="dxa"/>
          </w:tcPr>
          <w:p w:rsidR="00F171D8" w:rsidRPr="00751CD4" w:rsidRDefault="00F171D8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Предпосылки возникновения учения Ч. Дарвина: достижения в области естественных наук, 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экспедиционный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материл Ч. Дарвина</w:t>
            </w:r>
          </w:p>
        </w:tc>
        <w:tc>
          <w:tcPr>
            <w:tcW w:w="4962" w:type="dxa"/>
          </w:tcPr>
          <w:p w:rsidR="00F171D8" w:rsidRPr="00E51425" w:rsidRDefault="00E51425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1425">
              <w:rPr>
                <w:rFonts w:ascii="Times New Roman" w:hAnsi="Times New Roman" w:cs="Times New Roman"/>
                <w:sz w:val="20"/>
                <w:szCs w:val="20"/>
              </w:rPr>
              <w:t xml:space="preserve">Состояние естественных наук в первой половине </w:t>
            </w:r>
            <w:proofErr w:type="spellStart"/>
            <w:r w:rsidRPr="00E51425">
              <w:rPr>
                <w:rFonts w:ascii="Times New Roman" w:hAnsi="Times New Roman" w:cs="Times New Roman"/>
                <w:sz w:val="20"/>
                <w:szCs w:val="20"/>
              </w:rPr>
              <w:t>XIX</w:t>
            </w:r>
            <w:proofErr w:type="gramStart"/>
            <w:r w:rsidRPr="00E5142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spellEnd"/>
            <w:proofErr w:type="gramEnd"/>
            <w:r w:rsidRPr="00E51425">
              <w:rPr>
                <w:rFonts w:ascii="Times New Roman" w:hAnsi="Times New Roman" w:cs="Times New Roman"/>
                <w:sz w:val="20"/>
                <w:szCs w:val="20"/>
              </w:rPr>
              <w:t>., развитие эволюционных представлений в геологии. Труды Ч.Лайеля. Создание клеточной теории, становление Ответ на вопросы. Вопросы со свободным ответом эмбриологии, палеонтологии. Социально- экономические предпосылки в Англии в промышленности, сельском хозяйстве. Биография Дарвина.</w:t>
            </w:r>
          </w:p>
        </w:tc>
        <w:tc>
          <w:tcPr>
            <w:tcW w:w="4252" w:type="dxa"/>
          </w:tcPr>
          <w:p w:rsidR="00F171D8" w:rsidRPr="0053771D" w:rsidRDefault="0053771D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771D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предпосылки возникновения теории Ч.Дарвина, экспедиционный материал.</w:t>
            </w:r>
          </w:p>
        </w:tc>
        <w:tc>
          <w:tcPr>
            <w:tcW w:w="1134" w:type="dxa"/>
          </w:tcPr>
          <w:p w:rsidR="00F171D8" w:rsidRPr="00751CD4" w:rsidRDefault="00F171D8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F171D8" w:rsidRPr="00751CD4" w:rsidRDefault="00F171D8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771D" w:rsidRPr="00751CD4" w:rsidTr="00D65428">
        <w:tc>
          <w:tcPr>
            <w:tcW w:w="621" w:type="dxa"/>
          </w:tcPr>
          <w:p w:rsidR="0053771D" w:rsidRPr="00751CD4" w:rsidRDefault="0053771D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562" w:type="dxa"/>
          </w:tcPr>
          <w:p w:rsidR="0053771D" w:rsidRPr="00751CD4" w:rsidRDefault="0053771D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Учение Ч. Дарвина об искусственном отборе. 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Л.Р. №1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 «Изучение результатов искусственного отбора на сортах культурных растений»</w:t>
            </w:r>
          </w:p>
        </w:tc>
        <w:tc>
          <w:tcPr>
            <w:tcW w:w="4962" w:type="dxa"/>
            <w:vAlign w:val="center"/>
          </w:tcPr>
          <w:p w:rsidR="0053771D" w:rsidRPr="0053771D" w:rsidRDefault="0053771D" w:rsidP="003300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771D">
              <w:rPr>
                <w:rFonts w:ascii="Times New Roman" w:hAnsi="Times New Roman" w:cs="Times New Roman"/>
                <w:sz w:val="20"/>
                <w:szCs w:val="20"/>
              </w:rPr>
              <w:t>Методы искусственного отбора. Мутации. Учение 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арвина об искусственном и естественном </w:t>
            </w:r>
            <w:r w:rsidRPr="0053771D">
              <w:rPr>
                <w:rFonts w:ascii="Times New Roman" w:hAnsi="Times New Roman" w:cs="Times New Roman"/>
                <w:sz w:val="20"/>
                <w:szCs w:val="20"/>
              </w:rPr>
              <w:t>отборе.</w:t>
            </w:r>
          </w:p>
        </w:tc>
        <w:tc>
          <w:tcPr>
            <w:tcW w:w="4252" w:type="dxa"/>
            <w:vAlign w:val="center"/>
          </w:tcPr>
          <w:p w:rsidR="0053771D" w:rsidRPr="0053771D" w:rsidRDefault="0053771D" w:rsidP="003300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3771D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учение Дарвина об искусственном и естественном  отборе.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3771D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основные физиологические адаптации и их значение.</w:t>
            </w:r>
          </w:p>
        </w:tc>
        <w:tc>
          <w:tcPr>
            <w:tcW w:w="1134" w:type="dxa"/>
          </w:tcPr>
          <w:p w:rsidR="0053771D" w:rsidRPr="00751CD4" w:rsidRDefault="0053771D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3771D" w:rsidRPr="00751CD4" w:rsidRDefault="0053771D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771D" w:rsidRPr="00751CD4" w:rsidTr="00D65428">
        <w:tc>
          <w:tcPr>
            <w:tcW w:w="621" w:type="dxa"/>
          </w:tcPr>
          <w:p w:rsidR="0053771D" w:rsidRPr="00751CD4" w:rsidRDefault="0053771D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562" w:type="dxa"/>
          </w:tcPr>
          <w:p w:rsidR="0053771D" w:rsidRPr="00751CD4" w:rsidRDefault="0053771D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Учение Ч. Дарвина о естественном отборе. Вид – элементарная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эволюционная единица.</w:t>
            </w:r>
          </w:p>
        </w:tc>
        <w:tc>
          <w:tcPr>
            <w:tcW w:w="4962" w:type="dxa"/>
          </w:tcPr>
          <w:p w:rsidR="0053771D" w:rsidRPr="00751CD4" w:rsidRDefault="0053771D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Естественный отбор, наследственная изменчивость  и борьба за существо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е-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движущие силы эволюции.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Положения учения Дарвина.</w:t>
            </w:r>
          </w:p>
        </w:tc>
        <w:tc>
          <w:tcPr>
            <w:tcW w:w="4252" w:type="dxa"/>
          </w:tcPr>
          <w:p w:rsidR="0053771D" w:rsidRPr="00751CD4" w:rsidRDefault="0053771D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Усвоение основных терминов и понятий  по теме.</w:t>
            </w:r>
          </w:p>
        </w:tc>
        <w:tc>
          <w:tcPr>
            <w:tcW w:w="1134" w:type="dxa"/>
          </w:tcPr>
          <w:p w:rsidR="0053771D" w:rsidRPr="00751CD4" w:rsidRDefault="0053771D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3771D" w:rsidRPr="00751CD4" w:rsidRDefault="0053771D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771D" w:rsidRPr="00751CD4" w:rsidTr="00D65428">
        <w:tc>
          <w:tcPr>
            <w:tcW w:w="621" w:type="dxa"/>
          </w:tcPr>
          <w:p w:rsidR="0053771D" w:rsidRPr="00751CD4" w:rsidRDefault="0053771D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</w:t>
            </w:r>
          </w:p>
        </w:tc>
        <w:tc>
          <w:tcPr>
            <w:tcW w:w="3562" w:type="dxa"/>
          </w:tcPr>
          <w:p w:rsidR="0053771D" w:rsidRPr="00751CD4" w:rsidRDefault="0053771D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Всеобщая индивидуальная изменчивость и избыточная численность потомства.</w:t>
            </w:r>
          </w:p>
        </w:tc>
        <w:tc>
          <w:tcPr>
            <w:tcW w:w="4962" w:type="dxa"/>
          </w:tcPr>
          <w:p w:rsidR="0053771D" w:rsidRPr="00751CD4" w:rsidRDefault="0053771D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Всеобщая индивидуальная изменчивость и избыточная численность потомства.</w:t>
            </w:r>
          </w:p>
        </w:tc>
        <w:tc>
          <w:tcPr>
            <w:tcW w:w="4252" w:type="dxa"/>
          </w:tcPr>
          <w:p w:rsidR="0053771D" w:rsidRPr="00751CD4" w:rsidRDefault="0053771D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определение вида, причины борьбы за существование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..</w:t>
            </w:r>
            <w:proofErr w:type="gramEnd"/>
          </w:p>
        </w:tc>
        <w:tc>
          <w:tcPr>
            <w:tcW w:w="1134" w:type="dxa"/>
          </w:tcPr>
          <w:p w:rsidR="0053771D" w:rsidRPr="00751CD4" w:rsidRDefault="0053771D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3771D" w:rsidRPr="00751CD4" w:rsidRDefault="0053771D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771D" w:rsidRPr="00751CD4" w:rsidTr="00D65428">
        <w:tc>
          <w:tcPr>
            <w:tcW w:w="621" w:type="dxa"/>
          </w:tcPr>
          <w:p w:rsidR="0053771D" w:rsidRPr="00751CD4" w:rsidRDefault="0053771D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562" w:type="dxa"/>
          </w:tcPr>
          <w:p w:rsidR="0053771D" w:rsidRPr="00751CD4" w:rsidRDefault="0053771D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Борьба за существование и естественный отбор</w:t>
            </w:r>
          </w:p>
        </w:tc>
        <w:tc>
          <w:tcPr>
            <w:tcW w:w="4962" w:type="dxa"/>
          </w:tcPr>
          <w:p w:rsidR="0053771D" w:rsidRPr="00751CD4" w:rsidRDefault="0053771D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Борьба за существование и естественный отбор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Формы борьбы за существование: внутривидовая, межвидовая и борьба с неблагоприятными условиями.</w:t>
            </w:r>
          </w:p>
        </w:tc>
        <w:tc>
          <w:tcPr>
            <w:tcW w:w="4252" w:type="dxa"/>
          </w:tcPr>
          <w:p w:rsidR="0053771D" w:rsidRPr="00751CD4" w:rsidRDefault="0053771D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Углубить знания о естественном отборе. Знать значение трудов Ч.Дарвина.</w:t>
            </w:r>
          </w:p>
        </w:tc>
        <w:tc>
          <w:tcPr>
            <w:tcW w:w="1134" w:type="dxa"/>
          </w:tcPr>
          <w:p w:rsidR="0053771D" w:rsidRPr="00751CD4" w:rsidRDefault="0053771D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3771D" w:rsidRPr="00751CD4" w:rsidRDefault="0053771D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771D" w:rsidRPr="00751CD4" w:rsidTr="00756916">
        <w:tc>
          <w:tcPr>
            <w:tcW w:w="621" w:type="dxa"/>
          </w:tcPr>
          <w:p w:rsidR="0053771D" w:rsidRPr="00751CD4" w:rsidRDefault="0053771D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76" w:type="dxa"/>
            <w:gridSpan w:val="3"/>
          </w:tcPr>
          <w:p w:rsidR="0053771D" w:rsidRPr="00751CD4" w:rsidRDefault="0053771D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1.4. Приспособленность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организмов к условиям внешней среды как результат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действия  естественного отбора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часа).</w:t>
            </w:r>
          </w:p>
        </w:tc>
        <w:tc>
          <w:tcPr>
            <w:tcW w:w="1134" w:type="dxa"/>
          </w:tcPr>
          <w:p w:rsidR="0053771D" w:rsidRPr="00751CD4" w:rsidRDefault="0053771D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3771D" w:rsidRPr="00751CD4" w:rsidRDefault="0053771D" w:rsidP="00330036">
            <w:pPr>
              <w:tabs>
                <w:tab w:val="left" w:pos="142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34664" w:rsidRPr="00101471" w:rsidRDefault="00234664" w:rsidP="00330036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155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8"/>
        <w:gridCol w:w="113"/>
        <w:gridCol w:w="3552"/>
        <w:gridCol w:w="4962"/>
        <w:gridCol w:w="4252"/>
        <w:gridCol w:w="142"/>
        <w:gridCol w:w="992"/>
        <w:gridCol w:w="6"/>
        <w:gridCol w:w="136"/>
        <w:gridCol w:w="567"/>
        <w:gridCol w:w="76"/>
        <w:gridCol w:w="124"/>
        <w:gridCol w:w="36"/>
        <w:gridCol w:w="13"/>
        <w:gridCol w:w="24"/>
        <w:gridCol w:w="10"/>
      </w:tblGrid>
      <w:tr w:rsidR="009E5694" w:rsidRPr="00751CD4" w:rsidTr="005D584D">
        <w:trPr>
          <w:gridAfter w:val="6"/>
          <w:wAfter w:w="283" w:type="dxa"/>
          <w:trHeight w:val="1133"/>
        </w:trPr>
        <w:tc>
          <w:tcPr>
            <w:tcW w:w="631" w:type="dxa"/>
            <w:gridSpan w:val="2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552" w:type="dxa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Приспособительные особенности строения, окраски тела и поведения животных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Л. р. №2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«Приспособленность организмов к среде обитания».</w:t>
            </w:r>
          </w:p>
        </w:tc>
        <w:tc>
          <w:tcPr>
            <w:tcW w:w="4962" w:type="dxa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Приспособительные особенности растений и животных. Виды приспособлений: мимикрия, маскировка, предупреждающая окраска, физиологические адаптации.</w:t>
            </w:r>
          </w:p>
        </w:tc>
        <w:tc>
          <w:tcPr>
            <w:tcW w:w="4252" w:type="dxa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Уметь объяснять причины относительности адаптаций. Развивать умения выполнять 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.р., обобщать и применять свои знания. </w:t>
            </w:r>
          </w:p>
        </w:tc>
        <w:tc>
          <w:tcPr>
            <w:tcW w:w="1134" w:type="dxa"/>
            <w:gridSpan w:val="2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94" w:rsidRPr="00751CD4" w:rsidTr="00D65428">
        <w:trPr>
          <w:gridAfter w:val="3"/>
          <w:wAfter w:w="47" w:type="dxa"/>
        </w:trPr>
        <w:tc>
          <w:tcPr>
            <w:tcW w:w="631" w:type="dxa"/>
            <w:gridSpan w:val="2"/>
            <w:tcBorders>
              <w:top w:val="nil"/>
            </w:tcBorders>
          </w:tcPr>
          <w:p w:rsidR="009E5694" w:rsidRPr="00751CD4" w:rsidRDefault="009E5694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552" w:type="dxa"/>
            <w:tcBorders>
              <w:top w:val="nil"/>
            </w:tcBorders>
          </w:tcPr>
          <w:p w:rsidR="009E5694" w:rsidRPr="00751CD4" w:rsidRDefault="009E5694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Забота о потомстве. Физиологические адаптации</w:t>
            </w:r>
          </w:p>
        </w:tc>
        <w:tc>
          <w:tcPr>
            <w:tcW w:w="4962" w:type="dxa"/>
            <w:tcBorders>
              <w:top w:val="nil"/>
            </w:tcBorders>
          </w:tcPr>
          <w:p w:rsidR="009E5694" w:rsidRPr="00751CD4" w:rsidRDefault="009E5694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Забота о потомстве. Физиологические адаптации</w:t>
            </w:r>
          </w:p>
        </w:tc>
        <w:tc>
          <w:tcPr>
            <w:tcW w:w="4252" w:type="dxa"/>
            <w:tcBorders>
              <w:top w:val="nil"/>
            </w:tcBorders>
          </w:tcPr>
          <w:p w:rsidR="009E5694" w:rsidRPr="00751CD4" w:rsidRDefault="009E5694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Усвоение основных терминов и понятий по теме. Развивать умения работать с текстом учебника и информацией.</w:t>
            </w:r>
          </w:p>
        </w:tc>
        <w:tc>
          <w:tcPr>
            <w:tcW w:w="1140" w:type="dxa"/>
            <w:gridSpan w:val="3"/>
            <w:tcBorders>
              <w:top w:val="nil"/>
            </w:tcBorders>
          </w:tcPr>
          <w:p w:rsidR="009E5694" w:rsidRPr="00751CD4" w:rsidRDefault="009E5694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3" w:type="dxa"/>
            <w:gridSpan w:val="2"/>
            <w:tcBorders>
              <w:top w:val="nil"/>
            </w:tcBorders>
          </w:tcPr>
          <w:p w:rsidR="009E5694" w:rsidRPr="00751CD4" w:rsidRDefault="009E5694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gridSpan w:val="3"/>
            <w:tcBorders>
              <w:top w:val="nil"/>
              <w:right w:val="nil"/>
            </w:tcBorders>
          </w:tcPr>
          <w:p w:rsidR="009E5694" w:rsidRPr="00751CD4" w:rsidRDefault="009E5694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94" w:rsidRPr="00751CD4" w:rsidTr="00D65428">
        <w:trPr>
          <w:gridAfter w:val="6"/>
          <w:wAfter w:w="283" w:type="dxa"/>
        </w:trPr>
        <w:tc>
          <w:tcPr>
            <w:tcW w:w="631" w:type="dxa"/>
            <w:gridSpan w:val="2"/>
          </w:tcPr>
          <w:p w:rsidR="00562F6E" w:rsidRPr="00751CD4" w:rsidRDefault="00562F6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00" w:type="dxa"/>
            <w:gridSpan w:val="5"/>
          </w:tcPr>
          <w:p w:rsidR="00562F6E" w:rsidRPr="00751CD4" w:rsidRDefault="00562F6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1.5. </w:t>
            </w:r>
            <w:proofErr w:type="spell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Микроэволюция</w:t>
            </w:r>
            <w:proofErr w:type="spellEnd"/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часа).</w:t>
            </w:r>
          </w:p>
        </w:tc>
        <w:tc>
          <w:tcPr>
            <w:tcW w:w="709" w:type="dxa"/>
            <w:gridSpan w:val="3"/>
          </w:tcPr>
          <w:p w:rsidR="00562F6E" w:rsidRPr="00751CD4" w:rsidRDefault="00562F6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94" w:rsidRPr="00751CD4" w:rsidTr="00D65428">
        <w:trPr>
          <w:gridAfter w:val="6"/>
          <w:wAfter w:w="283" w:type="dxa"/>
        </w:trPr>
        <w:tc>
          <w:tcPr>
            <w:tcW w:w="631" w:type="dxa"/>
            <w:gridSpan w:val="2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552" w:type="dxa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Вид как генетически изолированная система; репродуктивная изоляция и её механизм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Л.Р. №3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«Изучение изменчивости, критериев вида»</w:t>
            </w:r>
          </w:p>
        </w:tc>
        <w:tc>
          <w:tcPr>
            <w:tcW w:w="4962" w:type="dxa"/>
          </w:tcPr>
          <w:p w:rsidR="0064215E" w:rsidRPr="00756916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6916">
              <w:rPr>
                <w:rFonts w:ascii="Times New Roman" w:hAnsi="Times New Roman" w:cs="Times New Roman"/>
                <w:sz w:val="20"/>
                <w:szCs w:val="20"/>
              </w:rPr>
              <w:t>Приспособительные особенности растений и животных. Виды приспособлений: мимикрия, маскировка, предупреждающая окраска, физиологические адаптации.</w:t>
            </w:r>
          </w:p>
        </w:tc>
        <w:tc>
          <w:tcPr>
            <w:tcW w:w="4252" w:type="dxa"/>
          </w:tcPr>
          <w:p w:rsidR="0064215E" w:rsidRPr="00756916" w:rsidRDefault="00756916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6916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понятия вида, его критерии и структуру. </w:t>
            </w:r>
            <w:r w:rsidR="0064215E" w:rsidRPr="00756916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умения выполнять </w:t>
            </w:r>
            <w:proofErr w:type="gramStart"/>
            <w:r w:rsidR="0064215E" w:rsidRPr="00756916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="0064215E" w:rsidRPr="00756916">
              <w:rPr>
                <w:rFonts w:ascii="Times New Roman" w:hAnsi="Times New Roman" w:cs="Times New Roman"/>
                <w:sz w:val="20"/>
                <w:szCs w:val="20"/>
              </w:rPr>
              <w:t xml:space="preserve">.р., обобщать и применять свои знания </w:t>
            </w:r>
          </w:p>
        </w:tc>
        <w:tc>
          <w:tcPr>
            <w:tcW w:w="1134" w:type="dxa"/>
            <w:gridSpan w:val="2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94" w:rsidRPr="00751CD4" w:rsidTr="00D65428">
        <w:trPr>
          <w:gridAfter w:val="6"/>
          <w:wAfter w:w="283" w:type="dxa"/>
        </w:trPr>
        <w:tc>
          <w:tcPr>
            <w:tcW w:w="631" w:type="dxa"/>
            <w:gridSpan w:val="2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751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3552" w:type="dxa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Популяционная структура вида; экологические и генетические характеристики популяции как элементарной эволюционной единицы. Географическое и экологическое видообразование</w:t>
            </w:r>
            <w:r w:rsidR="0053771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62" w:type="dxa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Понятие популяция. Популяционная структура вида. Экологические и генетические структуры популяции. </w:t>
            </w:r>
            <w:proofErr w:type="spellStart"/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Популяция-элементарная</w:t>
            </w:r>
            <w:proofErr w:type="spellEnd"/>
            <w:proofErr w:type="gramEnd"/>
            <w:r w:rsidR="005377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эволюционная единица.</w:t>
            </w:r>
          </w:p>
        </w:tc>
        <w:tc>
          <w:tcPr>
            <w:tcW w:w="4252" w:type="dxa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критерии и структуру вида, основные способы видообразования.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Развивать умения работать с текстом учебника и информацией.</w:t>
            </w:r>
          </w:p>
        </w:tc>
        <w:tc>
          <w:tcPr>
            <w:tcW w:w="1134" w:type="dxa"/>
            <w:gridSpan w:val="2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94" w:rsidRPr="00751CD4" w:rsidTr="00D65428">
        <w:trPr>
          <w:gridAfter w:val="6"/>
          <w:wAfter w:w="283" w:type="dxa"/>
        </w:trPr>
        <w:tc>
          <w:tcPr>
            <w:tcW w:w="631" w:type="dxa"/>
            <w:gridSpan w:val="2"/>
          </w:tcPr>
          <w:p w:rsidR="00562F6E" w:rsidRPr="00751CD4" w:rsidRDefault="00562F6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9" w:type="dxa"/>
            <w:gridSpan w:val="8"/>
          </w:tcPr>
          <w:p w:rsidR="00562F6E" w:rsidRPr="00751CD4" w:rsidRDefault="00562F6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Тема.1.6. Биологические последствия адаптации. Макроэволюция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часа).</w:t>
            </w:r>
          </w:p>
        </w:tc>
      </w:tr>
      <w:tr w:rsidR="009E5694" w:rsidRPr="00751CD4" w:rsidTr="00D65428">
        <w:trPr>
          <w:gridAfter w:val="6"/>
          <w:wAfter w:w="283" w:type="dxa"/>
        </w:trPr>
        <w:tc>
          <w:tcPr>
            <w:tcW w:w="631" w:type="dxa"/>
            <w:gridSpan w:val="2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552" w:type="dxa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Главные направления эволюционного процесса. Биологический прогресс и регресс. Пути достижения биологического прогресса</w:t>
            </w:r>
          </w:p>
        </w:tc>
        <w:tc>
          <w:tcPr>
            <w:tcW w:w="4962" w:type="dxa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Главные направления эволюции: биологический прогресс и регресс. Макроэволюция.</w:t>
            </w:r>
          </w:p>
        </w:tc>
        <w:tc>
          <w:tcPr>
            <w:tcW w:w="4252" w:type="dxa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Знать понятие макроэволюция и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микроэволюция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. Уметь анализировать, сравнивать два механизма эволюции.</w:t>
            </w:r>
          </w:p>
        </w:tc>
        <w:tc>
          <w:tcPr>
            <w:tcW w:w="1134" w:type="dxa"/>
            <w:gridSpan w:val="2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94" w:rsidRPr="00751CD4" w:rsidTr="00D65428">
        <w:trPr>
          <w:gridAfter w:val="6"/>
          <w:wAfter w:w="283" w:type="dxa"/>
        </w:trPr>
        <w:tc>
          <w:tcPr>
            <w:tcW w:w="631" w:type="dxa"/>
            <w:gridSpan w:val="2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552" w:type="dxa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Основные закономерности эволюции: дивергенция, конвергенция, параллелизм, правила эволюции групп организмов</w:t>
            </w:r>
          </w:p>
        </w:tc>
        <w:tc>
          <w:tcPr>
            <w:tcW w:w="4962" w:type="dxa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Основные закономерности эволюции: дивергенция, конвергенция, параллелизм. Гомологичные и аналогичные органы.</w:t>
            </w:r>
          </w:p>
        </w:tc>
        <w:tc>
          <w:tcPr>
            <w:tcW w:w="4252" w:type="dxa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Усвоение основных терминов по теме.</w:t>
            </w:r>
            <w:r w:rsidR="007569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</w:t>
            </w:r>
            <w:r w:rsidRPr="00756916">
              <w:rPr>
                <w:rFonts w:ascii="Times New Roman" w:hAnsi="Times New Roman" w:cs="Times New Roman"/>
                <w:sz w:val="20"/>
                <w:szCs w:val="20"/>
              </w:rPr>
              <w:t>умения работать с текстом учебника и информацией.</w:t>
            </w:r>
            <w:r w:rsidR="00756916" w:rsidRPr="00756916">
              <w:rPr>
                <w:rFonts w:ascii="Times New Roman" w:hAnsi="Times New Roman" w:cs="Times New Roman"/>
                <w:sz w:val="20"/>
                <w:szCs w:val="20"/>
              </w:rPr>
              <w:t xml:space="preserve"> Учащиеся должны знать закономерности биологической эволюции.</w:t>
            </w:r>
          </w:p>
        </w:tc>
        <w:tc>
          <w:tcPr>
            <w:tcW w:w="1134" w:type="dxa"/>
            <w:gridSpan w:val="2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94" w:rsidRPr="00751CD4" w:rsidTr="00D65428">
        <w:trPr>
          <w:gridAfter w:val="6"/>
          <w:wAfter w:w="283" w:type="dxa"/>
        </w:trPr>
        <w:tc>
          <w:tcPr>
            <w:tcW w:w="631" w:type="dxa"/>
            <w:gridSpan w:val="2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552" w:type="dxa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Результаты эволюции: многообразие видов, органическая целесообразность, постепенное усложнение организации</w:t>
            </w:r>
          </w:p>
        </w:tc>
        <w:tc>
          <w:tcPr>
            <w:tcW w:w="4962" w:type="dxa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Результаты эволюции: многообразие видов, органическая целесообразность, постепенное усложнение организации</w:t>
            </w:r>
          </w:p>
        </w:tc>
        <w:tc>
          <w:tcPr>
            <w:tcW w:w="4252" w:type="dxa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Усвоение основных терминов по теме.</w:t>
            </w:r>
            <w:r w:rsidR="0075691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причины многообразия видов. Уметь объяснить результаты эволюции.</w:t>
            </w:r>
          </w:p>
        </w:tc>
        <w:tc>
          <w:tcPr>
            <w:tcW w:w="1134" w:type="dxa"/>
            <w:gridSpan w:val="2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gridSpan w:val="3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94" w:rsidRPr="00751CD4" w:rsidTr="00D65428">
        <w:trPr>
          <w:gridAfter w:val="6"/>
          <w:wAfter w:w="283" w:type="dxa"/>
        </w:trPr>
        <w:tc>
          <w:tcPr>
            <w:tcW w:w="631" w:type="dxa"/>
            <w:gridSpan w:val="2"/>
          </w:tcPr>
          <w:p w:rsidR="00562F6E" w:rsidRPr="00751CD4" w:rsidRDefault="00562F6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9" w:type="dxa"/>
            <w:gridSpan w:val="8"/>
          </w:tcPr>
          <w:p w:rsidR="00562F6E" w:rsidRPr="00751CD4" w:rsidRDefault="00562F6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1.7. Возникновение жизни на Земле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часа).</w:t>
            </w:r>
          </w:p>
        </w:tc>
      </w:tr>
      <w:tr w:rsidR="009E5694" w:rsidRPr="00751CD4" w:rsidTr="00D65428">
        <w:trPr>
          <w:gridAfter w:val="5"/>
          <w:wAfter w:w="207" w:type="dxa"/>
        </w:trPr>
        <w:tc>
          <w:tcPr>
            <w:tcW w:w="631" w:type="dxa"/>
            <w:gridSpan w:val="2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552" w:type="dxa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Органический мир как результат эволюции. Возникновение и развитие жизни на Земле. Этапы развития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живой природы</w:t>
            </w:r>
          </w:p>
        </w:tc>
        <w:tc>
          <w:tcPr>
            <w:tcW w:w="4962" w:type="dxa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Гипотеза происхождения жизни А. И.Опарина. Химический,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предбиологический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, биологический этапы развития живой материи. Проблема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доказательства современной гипотезы происхождения жизни.</w:t>
            </w:r>
          </w:p>
        </w:tc>
        <w:tc>
          <w:tcPr>
            <w:tcW w:w="4252" w:type="dxa"/>
          </w:tcPr>
          <w:p w:rsidR="0064215E" w:rsidRPr="00751CD4" w:rsidRDefault="00BD7D68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</w:t>
            </w:r>
            <w:r w:rsidR="0064215E" w:rsidRPr="00751CD4">
              <w:rPr>
                <w:rFonts w:ascii="Times New Roman" w:hAnsi="Times New Roman" w:cs="Times New Roman"/>
                <w:sz w:val="20"/>
                <w:szCs w:val="20"/>
              </w:rPr>
              <w:t>нать современные представления.</w:t>
            </w:r>
          </w:p>
        </w:tc>
        <w:tc>
          <w:tcPr>
            <w:tcW w:w="1134" w:type="dxa"/>
            <w:gridSpan w:val="2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5" w:type="dxa"/>
            <w:gridSpan w:val="4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9E5694" w:rsidRPr="00751CD4" w:rsidTr="00D65428">
        <w:trPr>
          <w:gridAfter w:val="5"/>
          <w:wAfter w:w="207" w:type="dxa"/>
        </w:trPr>
        <w:tc>
          <w:tcPr>
            <w:tcW w:w="631" w:type="dxa"/>
            <w:gridSpan w:val="2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19</w:t>
            </w:r>
          </w:p>
        </w:tc>
        <w:tc>
          <w:tcPr>
            <w:tcW w:w="3552" w:type="dxa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Филогенетические связи в живой природе; естественная классификация живых организмов</w:t>
            </w:r>
          </w:p>
        </w:tc>
        <w:tc>
          <w:tcPr>
            <w:tcW w:w="4962" w:type="dxa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Начальные этапы биологической эволюции. Филогенетические связи в живой природе. Происхождение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эукариотической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клетки.</w:t>
            </w:r>
          </w:p>
        </w:tc>
        <w:tc>
          <w:tcPr>
            <w:tcW w:w="4252" w:type="dxa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принципы современной классификации, уметь определять таксоны живых организмов.</w:t>
            </w:r>
          </w:p>
        </w:tc>
        <w:tc>
          <w:tcPr>
            <w:tcW w:w="1134" w:type="dxa"/>
            <w:gridSpan w:val="2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5" w:type="dxa"/>
            <w:gridSpan w:val="4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94" w:rsidRPr="00751CD4" w:rsidTr="00D65428">
        <w:trPr>
          <w:gridAfter w:val="6"/>
          <w:wAfter w:w="283" w:type="dxa"/>
        </w:trPr>
        <w:tc>
          <w:tcPr>
            <w:tcW w:w="631" w:type="dxa"/>
            <w:gridSpan w:val="2"/>
          </w:tcPr>
          <w:p w:rsidR="00562F6E" w:rsidRPr="00751CD4" w:rsidRDefault="00562F6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9" w:type="dxa"/>
            <w:gridSpan w:val="8"/>
          </w:tcPr>
          <w:p w:rsidR="00562F6E" w:rsidRPr="00751CD4" w:rsidRDefault="00562F6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1.8. Развитие жизни на Земле (3 часа + 1 час резервный).</w:t>
            </w:r>
          </w:p>
        </w:tc>
      </w:tr>
      <w:tr w:rsidR="009E5694" w:rsidRPr="00751CD4" w:rsidTr="00D65428">
        <w:trPr>
          <w:gridAfter w:val="5"/>
          <w:wAfter w:w="207" w:type="dxa"/>
        </w:trPr>
        <w:tc>
          <w:tcPr>
            <w:tcW w:w="631" w:type="dxa"/>
            <w:gridSpan w:val="2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552" w:type="dxa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Развитие жизни на Земле в архейскую, протерозойскую и палеозойскую эры Появление всех современных типов беспозвоночных животных, эволюция растений, позвоночных.</w:t>
            </w:r>
          </w:p>
        </w:tc>
        <w:tc>
          <w:tcPr>
            <w:tcW w:w="4962" w:type="dxa"/>
          </w:tcPr>
          <w:p w:rsidR="0064215E" w:rsidRPr="00756916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6916">
              <w:rPr>
                <w:rFonts w:ascii="Times New Roman" w:hAnsi="Times New Roman" w:cs="Times New Roman"/>
                <w:sz w:val="20"/>
                <w:szCs w:val="20"/>
              </w:rPr>
              <w:t xml:space="preserve">Происхождение </w:t>
            </w:r>
            <w:proofErr w:type="spellStart"/>
            <w:r w:rsidRPr="00756916">
              <w:rPr>
                <w:rFonts w:ascii="Times New Roman" w:hAnsi="Times New Roman" w:cs="Times New Roman"/>
                <w:sz w:val="20"/>
                <w:szCs w:val="20"/>
              </w:rPr>
              <w:t>эукариотической</w:t>
            </w:r>
            <w:proofErr w:type="spellEnd"/>
            <w:r w:rsidRPr="00756916">
              <w:rPr>
                <w:rFonts w:ascii="Times New Roman" w:hAnsi="Times New Roman" w:cs="Times New Roman"/>
                <w:sz w:val="20"/>
                <w:szCs w:val="20"/>
              </w:rPr>
              <w:t xml:space="preserve"> клетки. Растения и животные палеозоя. Выход растений на сушу. Появление наземных животных. Ароморфозы. Усложнение растений и животных в процессе эволюции.</w:t>
            </w:r>
          </w:p>
        </w:tc>
        <w:tc>
          <w:tcPr>
            <w:tcW w:w="4252" w:type="dxa"/>
          </w:tcPr>
          <w:p w:rsidR="0064215E" w:rsidRPr="00756916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6916">
              <w:rPr>
                <w:rFonts w:ascii="Times New Roman" w:hAnsi="Times New Roman" w:cs="Times New Roman"/>
                <w:sz w:val="20"/>
                <w:szCs w:val="20"/>
              </w:rPr>
              <w:t>Углубить и систематизировать знания о развитии жизни в архейскую, протерозойскую и палеозойскую эры.</w:t>
            </w:r>
            <w:r w:rsidR="00756916" w:rsidRPr="00756916">
              <w:rPr>
                <w:rFonts w:ascii="Times New Roman" w:hAnsi="Times New Roman" w:cs="Times New Roman"/>
                <w:sz w:val="20"/>
                <w:szCs w:val="20"/>
              </w:rPr>
              <w:t xml:space="preserve"> Учащиеся должны знать основные события и процессы, происходящие на Земле в архейскую и протерозойскую эры.</w:t>
            </w:r>
          </w:p>
        </w:tc>
        <w:tc>
          <w:tcPr>
            <w:tcW w:w="1276" w:type="dxa"/>
            <w:gridSpan w:val="4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" w:type="dxa"/>
            <w:gridSpan w:val="2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94" w:rsidRPr="00751CD4" w:rsidTr="00D65428">
        <w:trPr>
          <w:gridAfter w:val="5"/>
          <w:wAfter w:w="207" w:type="dxa"/>
        </w:trPr>
        <w:tc>
          <w:tcPr>
            <w:tcW w:w="631" w:type="dxa"/>
            <w:gridSpan w:val="2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552" w:type="dxa"/>
          </w:tcPr>
          <w:p w:rsidR="0064215E" w:rsidRPr="00751CD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Развитие жизни в мезозойскую и кайнозойскую эры Появление и распространение покрытосеменных растений, возникновение птиц и млекопитающих.</w:t>
            </w:r>
          </w:p>
        </w:tc>
        <w:tc>
          <w:tcPr>
            <w:tcW w:w="4962" w:type="dxa"/>
          </w:tcPr>
          <w:p w:rsidR="0064215E" w:rsidRPr="00751CD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Растения и животные мезозоя. Появление теплокровных животных, покрытосеменных растений. Господство голосеменных и динозавров, причины их вымирания.  </w:t>
            </w:r>
          </w:p>
        </w:tc>
        <w:tc>
          <w:tcPr>
            <w:tcW w:w="4252" w:type="dxa"/>
          </w:tcPr>
          <w:p w:rsidR="0064215E" w:rsidRPr="00751CD4" w:rsidRDefault="00756916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6916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основные гипотезы о возникновении жизни на Земле</w:t>
            </w:r>
            <w:r w:rsidRPr="00BA6355">
              <w:rPr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4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" w:type="dxa"/>
            <w:gridSpan w:val="2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94" w:rsidRPr="00751CD4" w:rsidTr="00D65428">
        <w:trPr>
          <w:gridAfter w:val="5"/>
          <w:wAfter w:w="207" w:type="dxa"/>
        </w:trPr>
        <w:tc>
          <w:tcPr>
            <w:tcW w:w="631" w:type="dxa"/>
            <w:gridSpan w:val="2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552" w:type="dxa"/>
          </w:tcPr>
          <w:p w:rsidR="0064215E" w:rsidRPr="00751CD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Происхождение человека. Признаки и свойства человека разных систематических групп царства животных. Стадия эволюции человека.</w:t>
            </w:r>
            <w:r w:rsidR="001870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Расы человека.</w:t>
            </w:r>
          </w:p>
        </w:tc>
        <w:tc>
          <w:tcPr>
            <w:tcW w:w="4962" w:type="dxa"/>
          </w:tcPr>
          <w:p w:rsidR="0064215E" w:rsidRPr="00751CD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Место человека в живой природе. Биологическая природа и </w:t>
            </w:r>
            <w:proofErr w:type="spellStart"/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соц</w:t>
            </w:r>
            <w:proofErr w:type="spellEnd"/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сущность человека..</w:t>
            </w:r>
          </w:p>
        </w:tc>
        <w:tc>
          <w:tcPr>
            <w:tcW w:w="4252" w:type="dxa"/>
          </w:tcPr>
          <w:p w:rsidR="0064215E" w:rsidRPr="00751CD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Усвоение основных терминов по теме.</w:t>
            </w:r>
            <w:r w:rsidR="003035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причины происхождения различий между расами</w:t>
            </w:r>
          </w:p>
        </w:tc>
        <w:tc>
          <w:tcPr>
            <w:tcW w:w="1276" w:type="dxa"/>
            <w:gridSpan w:val="4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3" w:type="dxa"/>
            <w:gridSpan w:val="2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94" w:rsidRPr="00751CD4" w:rsidTr="00D65428">
        <w:trPr>
          <w:gridAfter w:val="2"/>
          <w:wAfter w:w="34" w:type="dxa"/>
        </w:trPr>
        <w:tc>
          <w:tcPr>
            <w:tcW w:w="631" w:type="dxa"/>
            <w:gridSpan w:val="2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552" w:type="dxa"/>
          </w:tcPr>
          <w:p w:rsidR="0064215E" w:rsidRPr="00751CD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Свойства человека как биологического вида. Популяционная структура вида Человек разумный. </w:t>
            </w:r>
            <w:r w:rsidR="0018705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Контрольная работа по теме «Эволюция живого мира на Земле»</w:t>
            </w:r>
          </w:p>
        </w:tc>
        <w:tc>
          <w:tcPr>
            <w:tcW w:w="4962" w:type="dxa"/>
          </w:tcPr>
          <w:p w:rsidR="0064215E" w:rsidRPr="00751CD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Доказательства происхождения человека от животных: анатомические, морфологические, эмбриологические, палеонтологические, физиологические</w:t>
            </w:r>
          </w:p>
        </w:tc>
        <w:tc>
          <w:tcPr>
            <w:tcW w:w="4252" w:type="dxa"/>
          </w:tcPr>
          <w:p w:rsidR="0064215E" w:rsidRPr="00751CD4" w:rsidRDefault="0018705F" w:rsidP="003300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5F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основных представителей кайноз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ойской эры. Главные ароморфозы. </w:t>
            </w:r>
            <w:r w:rsidRPr="0018705F">
              <w:rPr>
                <w:rFonts w:ascii="Times New Roman" w:hAnsi="Times New Roman" w:cs="Times New Roman"/>
                <w:sz w:val="20"/>
                <w:szCs w:val="20"/>
              </w:rPr>
              <w:t>Эволюцию человека и расы.</w:t>
            </w:r>
          </w:p>
        </w:tc>
        <w:tc>
          <w:tcPr>
            <w:tcW w:w="1276" w:type="dxa"/>
            <w:gridSpan w:val="4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16" w:type="dxa"/>
            <w:gridSpan w:val="5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94" w:rsidRPr="00751CD4" w:rsidTr="00D65428">
        <w:trPr>
          <w:gridAfter w:val="1"/>
          <w:wAfter w:w="10" w:type="dxa"/>
        </w:trPr>
        <w:tc>
          <w:tcPr>
            <w:tcW w:w="631" w:type="dxa"/>
            <w:gridSpan w:val="2"/>
          </w:tcPr>
          <w:p w:rsidR="00562F6E" w:rsidRPr="00194157" w:rsidRDefault="00562F6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82" w:type="dxa"/>
            <w:gridSpan w:val="13"/>
          </w:tcPr>
          <w:p w:rsidR="00562F6E" w:rsidRPr="00751CD4" w:rsidRDefault="00562F6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II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Структурная организация живых организмов (10 часов+2 часа резервных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)  Тема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2.1. Химическая организация клетки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часа + 1 час резервный).</w:t>
            </w:r>
          </w:p>
        </w:tc>
      </w:tr>
      <w:tr w:rsidR="009E5694" w:rsidRPr="00194157" w:rsidTr="00D65428">
        <w:trPr>
          <w:gridAfter w:val="2"/>
          <w:wAfter w:w="34" w:type="dxa"/>
        </w:trPr>
        <w:tc>
          <w:tcPr>
            <w:tcW w:w="631" w:type="dxa"/>
            <w:gridSpan w:val="2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552" w:type="dxa"/>
          </w:tcPr>
          <w:p w:rsidR="0064215E" w:rsidRPr="00751CD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Элементный состав клетки. Неорганические молекулы живого вещества, их значение. Осмос и осмотическое давление; осмотическое поступление молекул в клетку</w:t>
            </w:r>
          </w:p>
        </w:tc>
        <w:tc>
          <w:tcPr>
            <w:tcW w:w="4962" w:type="dxa"/>
          </w:tcPr>
          <w:p w:rsidR="0064215E" w:rsidRPr="00751CD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Особенности хим</w:t>
            </w:r>
            <w:r w:rsidR="00303591">
              <w:rPr>
                <w:rFonts w:ascii="Times New Roman" w:hAnsi="Times New Roman" w:cs="Times New Roman"/>
                <w:sz w:val="20"/>
                <w:szCs w:val="20"/>
              </w:rPr>
              <w:t>ического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состава живых организмов. Микро и  макроэлементы, их вклад в образование неорганических и органических веществ. </w:t>
            </w:r>
            <w:r w:rsidR="00303591">
              <w:rPr>
                <w:rFonts w:ascii="Times New Roman" w:hAnsi="Times New Roman" w:cs="Times New Roman"/>
                <w:sz w:val="20"/>
                <w:szCs w:val="20"/>
              </w:rPr>
              <w:t xml:space="preserve">Неорганические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вещества: вода и мин соли.</w:t>
            </w:r>
          </w:p>
        </w:tc>
        <w:tc>
          <w:tcPr>
            <w:tcW w:w="4252" w:type="dxa"/>
          </w:tcPr>
          <w:p w:rsidR="0064215E" w:rsidRPr="00751CD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Знать </w:t>
            </w:r>
            <w:r w:rsidR="00303591" w:rsidRPr="00751CD4">
              <w:rPr>
                <w:rFonts w:ascii="Times New Roman" w:hAnsi="Times New Roman" w:cs="Times New Roman"/>
                <w:sz w:val="20"/>
                <w:szCs w:val="20"/>
              </w:rPr>
              <w:t>элементный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состав клетки, распространённость элементов, знать макро  и микроэлементы,</w:t>
            </w:r>
            <w:r w:rsidR="0030359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неорганические вещества клетки.</w:t>
            </w:r>
          </w:p>
        </w:tc>
        <w:tc>
          <w:tcPr>
            <w:tcW w:w="1276" w:type="dxa"/>
            <w:gridSpan w:val="4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gridSpan w:val="5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D65428">
        <w:trPr>
          <w:gridAfter w:val="2"/>
          <w:wAfter w:w="34" w:type="dxa"/>
          <w:trHeight w:val="274"/>
        </w:trPr>
        <w:tc>
          <w:tcPr>
            <w:tcW w:w="631" w:type="dxa"/>
            <w:gridSpan w:val="2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552" w:type="dxa"/>
          </w:tcPr>
          <w:p w:rsidR="0064215E" w:rsidRPr="00751CD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Органические молекулы; их строение и функции Биологические полимеры белки, функции белков. Углеводы. Жиры.</w:t>
            </w:r>
          </w:p>
        </w:tc>
        <w:tc>
          <w:tcPr>
            <w:tcW w:w="4962" w:type="dxa"/>
          </w:tcPr>
          <w:p w:rsidR="0064215E" w:rsidRPr="003B684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6844">
              <w:rPr>
                <w:rFonts w:ascii="Times New Roman" w:hAnsi="Times New Roman" w:cs="Times New Roman"/>
                <w:sz w:val="20"/>
                <w:szCs w:val="20"/>
              </w:rPr>
              <w:t>Особенности хим</w:t>
            </w:r>
            <w:r w:rsidR="00303591" w:rsidRPr="003B6844">
              <w:rPr>
                <w:rFonts w:ascii="Times New Roman" w:hAnsi="Times New Roman" w:cs="Times New Roman"/>
                <w:sz w:val="20"/>
                <w:szCs w:val="20"/>
              </w:rPr>
              <w:t>ического</w:t>
            </w:r>
            <w:r w:rsidRPr="003B6844">
              <w:rPr>
                <w:rFonts w:ascii="Times New Roman" w:hAnsi="Times New Roman" w:cs="Times New Roman"/>
                <w:sz w:val="20"/>
                <w:szCs w:val="20"/>
              </w:rPr>
              <w:t xml:space="preserve"> состава живых организмов. Микро и  макроэлементы, их вклад в образование неорганических и органических веществ. Биологические полимеры белки, функции белков. Углеводы. Жиры.</w:t>
            </w:r>
          </w:p>
        </w:tc>
        <w:tc>
          <w:tcPr>
            <w:tcW w:w="4252" w:type="dxa"/>
          </w:tcPr>
          <w:p w:rsidR="0064215E" w:rsidRPr="003B6844" w:rsidRDefault="003B6844" w:rsidP="00330036">
            <w:pPr>
              <w:pStyle w:val="Style20"/>
              <w:widowControl/>
              <w:tabs>
                <w:tab w:val="left" w:pos="0"/>
              </w:tabs>
              <w:spacing w:line="240" w:lineRule="auto"/>
              <w:ind w:left="33" w:firstLine="0"/>
              <w:rPr>
                <w:rFonts w:eastAsia="Calibri"/>
                <w:spacing w:val="40"/>
                <w:sz w:val="20"/>
                <w:szCs w:val="20"/>
              </w:rPr>
            </w:pPr>
            <w:r w:rsidRPr="003B6844">
              <w:rPr>
                <w:sz w:val="20"/>
                <w:szCs w:val="20"/>
              </w:rPr>
              <w:t xml:space="preserve">Учащиеся должны знать </w:t>
            </w:r>
            <w:r w:rsidRPr="003B6844">
              <w:rPr>
                <w:rStyle w:val="FontStyle86"/>
                <w:rFonts w:eastAsia="Calibri"/>
                <w:sz w:val="20"/>
                <w:szCs w:val="20"/>
              </w:rPr>
              <w:t xml:space="preserve">особенности строения молекул биополимеров, основные функции белков, жиров, углеводов; </w:t>
            </w:r>
            <w:r w:rsidRPr="003B6844">
              <w:rPr>
                <w:rStyle w:val="FontStyle86"/>
                <w:rFonts w:eastAsia="Calibri"/>
                <w:spacing w:val="40"/>
                <w:sz w:val="20"/>
                <w:szCs w:val="20"/>
              </w:rPr>
              <w:t>уметь</w:t>
            </w:r>
            <w:r w:rsidRPr="003B6844">
              <w:rPr>
                <w:rStyle w:val="FontStyle86"/>
                <w:rFonts w:eastAsia="Calibri"/>
                <w:sz w:val="20"/>
                <w:szCs w:val="20"/>
              </w:rPr>
              <w:t xml:space="preserve"> объяснять значения органических веществ.</w:t>
            </w:r>
          </w:p>
        </w:tc>
        <w:tc>
          <w:tcPr>
            <w:tcW w:w="1276" w:type="dxa"/>
            <w:gridSpan w:val="4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gridSpan w:val="5"/>
          </w:tcPr>
          <w:p w:rsidR="0064215E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25573" w:rsidRDefault="00525573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25573" w:rsidRPr="00194157" w:rsidRDefault="00525573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D65428">
        <w:trPr>
          <w:gridAfter w:val="4"/>
          <w:wAfter w:w="83" w:type="dxa"/>
        </w:trPr>
        <w:tc>
          <w:tcPr>
            <w:tcW w:w="631" w:type="dxa"/>
            <w:gridSpan w:val="2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552" w:type="dxa"/>
          </w:tcPr>
          <w:p w:rsidR="0064215E" w:rsidRPr="00751CD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ДНК – молекулы наследственности, редупликация ДНК.</w:t>
            </w:r>
          </w:p>
          <w:p w:rsidR="0064215E" w:rsidRPr="00751CD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ДНК, РНК  - структура и функции.</w:t>
            </w:r>
          </w:p>
        </w:tc>
        <w:tc>
          <w:tcPr>
            <w:tcW w:w="4962" w:type="dxa"/>
          </w:tcPr>
          <w:p w:rsidR="0064215E" w:rsidRPr="00751CD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Нуклеиновые кислоты- биополимеры. ДНК, РНК. Пространственная структура ДН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К-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двойная спираль. Нахождение ДНК в клетке: ядро, митохондрии, пластиды. Виды РНК и нахождение  в клетке. Функции нуклеиновых кислот. Редупликации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4252" w:type="dxa"/>
          </w:tcPr>
          <w:p w:rsidR="0064215E" w:rsidRPr="00751CD4" w:rsidRDefault="003B6844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Знать: нуклеиновые кислоты, полимеры и их функция</w:t>
            </w:r>
            <w:r w:rsidR="0018705F">
              <w:rPr>
                <w:rFonts w:ascii="Times New Roman" w:hAnsi="Times New Roman" w:cs="Times New Roman"/>
                <w:sz w:val="20"/>
                <w:szCs w:val="20"/>
              </w:rPr>
              <w:t>ми.</w:t>
            </w:r>
          </w:p>
        </w:tc>
        <w:tc>
          <w:tcPr>
            <w:tcW w:w="1276" w:type="dxa"/>
            <w:gridSpan w:val="4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  <w:gridSpan w:val="3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D65428">
        <w:trPr>
          <w:gridAfter w:val="2"/>
          <w:wAfter w:w="34" w:type="dxa"/>
        </w:trPr>
        <w:tc>
          <w:tcPr>
            <w:tcW w:w="631" w:type="dxa"/>
            <w:gridSpan w:val="2"/>
          </w:tcPr>
          <w:p w:rsidR="00562F6E" w:rsidRPr="00194157" w:rsidRDefault="00562F6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66" w:type="dxa"/>
            <w:gridSpan w:val="3"/>
          </w:tcPr>
          <w:p w:rsidR="00562F6E" w:rsidRPr="00751CD4" w:rsidRDefault="00562F6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2.2 Обмен веществ и преобразование энергии в клетке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 часа).</w:t>
            </w:r>
          </w:p>
        </w:tc>
        <w:tc>
          <w:tcPr>
            <w:tcW w:w="1276" w:type="dxa"/>
            <w:gridSpan w:val="4"/>
          </w:tcPr>
          <w:p w:rsidR="00562F6E" w:rsidRDefault="00562F6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gridSpan w:val="5"/>
          </w:tcPr>
          <w:p w:rsidR="00562F6E" w:rsidRPr="00194157" w:rsidRDefault="00562F6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D65428">
        <w:trPr>
          <w:gridAfter w:val="2"/>
          <w:wAfter w:w="34" w:type="dxa"/>
        </w:trPr>
        <w:tc>
          <w:tcPr>
            <w:tcW w:w="631" w:type="dxa"/>
            <w:gridSpan w:val="2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552" w:type="dxa"/>
          </w:tcPr>
          <w:p w:rsidR="0064215E" w:rsidRPr="00751CD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Обмен веществ и превращение энергии в клетке. Транспорт веществ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через клеточную мембрану. Синтез АТФ.</w:t>
            </w:r>
          </w:p>
        </w:tc>
        <w:tc>
          <w:tcPr>
            <w:tcW w:w="4962" w:type="dxa"/>
          </w:tcPr>
          <w:p w:rsidR="0064215E" w:rsidRPr="00751CD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Обмен веществ и энергии – признак живых организмов. Ассимиляция и диссимиляция –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противоположные процессы. Синтез белка и фотосинте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з-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важные реакции обмена веществ. </w:t>
            </w:r>
          </w:p>
        </w:tc>
        <w:tc>
          <w:tcPr>
            <w:tcW w:w="4252" w:type="dxa"/>
          </w:tcPr>
          <w:p w:rsidR="0064215E" w:rsidRPr="00751CD4" w:rsidRDefault="003B6844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684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Учащиеся должны знать</w:t>
            </w:r>
            <w:r w:rsidRPr="00BA6355">
              <w:rPr>
                <w:sz w:val="20"/>
                <w:szCs w:val="20"/>
              </w:rPr>
              <w:t xml:space="preserve"> </w:t>
            </w:r>
            <w:r w:rsidRPr="00BA6355">
              <w:rPr>
                <w:rStyle w:val="FontStyle86"/>
              </w:rPr>
              <w:t xml:space="preserve">процесс биосинтеза белков, </w:t>
            </w:r>
            <w:r w:rsidRPr="00BA6355">
              <w:rPr>
                <w:rStyle w:val="FontStyle86"/>
                <w:spacing w:val="40"/>
              </w:rPr>
              <w:t>уметь:</w:t>
            </w:r>
            <w:r w:rsidRPr="00BA6355">
              <w:rPr>
                <w:rStyle w:val="FontStyle86"/>
              </w:rPr>
              <w:t xml:space="preserve"> объяснять взаимосвязь процессов </w:t>
            </w:r>
            <w:r w:rsidRPr="00BA6355">
              <w:rPr>
                <w:rStyle w:val="FontStyle86"/>
              </w:rPr>
              <w:lastRenderedPageBreak/>
              <w:t>обмена веществ, свойства генетического кода, этапы биосинтеза белков.</w:t>
            </w:r>
          </w:p>
        </w:tc>
        <w:tc>
          <w:tcPr>
            <w:tcW w:w="1276" w:type="dxa"/>
            <w:gridSpan w:val="4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gridSpan w:val="5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5D584D">
        <w:trPr>
          <w:gridAfter w:val="2"/>
          <w:wAfter w:w="34" w:type="dxa"/>
        </w:trPr>
        <w:tc>
          <w:tcPr>
            <w:tcW w:w="631" w:type="dxa"/>
            <w:gridSpan w:val="2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lastRenderedPageBreak/>
              <w:t>28</w:t>
            </w:r>
          </w:p>
        </w:tc>
        <w:tc>
          <w:tcPr>
            <w:tcW w:w="3552" w:type="dxa"/>
          </w:tcPr>
          <w:p w:rsidR="0064215E" w:rsidRPr="00751CD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Пин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и фагоцитоз. Внутриклеточное пищеварение и накопление энергии, расщепление глюкозы.</w:t>
            </w:r>
          </w:p>
        </w:tc>
        <w:tc>
          <w:tcPr>
            <w:tcW w:w="4962" w:type="dxa"/>
          </w:tcPr>
          <w:p w:rsidR="0064215E" w:rsidRPr="00751CD4" w:rsidRDefault="0064215E" w:rsidP="005D584D">
            <w:pPr>
              <w:tabs>
                <w:tab w:val="left" w:pos="241"/>
                <w:tab w:val="left" w:pos="1120"/>
              </w:tabs>
              <w:spacing w:after="0" w:line="240" w:lineRule="auto"/>
              <w:ind w:left="1320" w:hanging="132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Пин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и фагоцитоз</w:t>
            </w:r>
            <w:r w:rsidR="005D584D">
              <w:rPr>
                <w:rFonts w:ascii="Times New Roman" w:hAnsi="Times New Roman" w:cs="Times New Roman"/>
                <w:sz w:val="20"/>
                <w:szCs w:val="20"/>
              </w:rPr>
              <w:t xml:space="preserve">. Внутриклеточное пищеварение и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накопление энергии, расщепление глюкозы.</w:t>
            </w:r>
          </w:p>
        </w:tc>
        <w:tc>
          <w:tcPr>
            <w:tcW w:w="4252" w:type="dxa"/>
          </w:tcPr>
          <w:p w:rsidR="003B6844" w:rsidRPr="00BA6355" w:rsidRDefault="003B6844" w:rsidP="00330036">
            <w:pPr>
              <w:pStyle w:val="Style20"/>
              <w:widowControl/>
              <w:tabs>
                <w:tab w:val="left" w:pos="0"/>
              </w:tabs>
              <w:spacing w:line="240" w:lineRule="auto"/>
              <w:ind w:left="33" w:firstLine="0"/>
              <w:jc w:val="left"/>
              <w:rPr>
                <w:rStyle w:val="FontStyle86"/>
                <w:rFonts w:eastAsia="Calibri"/>
                <w:spacing w:val="4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BA6355">
              <w:rPr>
                <w:rStyle w:val="FontStyle86"/>
                <w:rFonts w:eastAsia="Calibri"/>
              </w:rPr>
              <w:t>об энергетическом обмене веществ и его закономерностях;</w:t>
            </w:r>
          </w:p>
          <w:p w:rsidR="0064215E" w:rsidRPr="00751CD4" w:rsidRDefault="003B6844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6355">
              <w:rPr>
                <w:rStyle w:val="FontStyle86"/>
                <w:spacing w:val="40"/>
              </w:rPr>
              <w:t>уметь</w:t>
            </w:r>
            <w:r w:rsidRPr="00BA6355">
              <w:rPr>
                <w:rStyle w:val="FontStyle86"/>
              </w:rPr>
              <w:t xml:space="preserve"> объяснить суть протекающих процессов энергетического обмена, роль этих процессов.</w:t>
            </w:r>
          </w:p>
        </w:tc>
        <w:tc>
          <w:tcPr>
            <w:tcW w:w="1276" w:type="dxa"/>
            <w:gridSpan w:val="4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gridSpan w:val="5"/>
          </w:tcPr>
          <w:p w:rsidR="0064215E" w:rsidRPr="003B6844" w:rsidRDefault="0064215E" w:rsidP="0033003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D65428">
        <w:trPr>
          <w:gridAfter w:val="2"/>
          <w:wAfter w:w="34" w:type="dxa"/>
        </w:trPr>
        <w:tc>
          <w:tcPr>
            <w:tcW w:w="631" w:type="dxa"/>
            <w:gridSpan w:val="2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552" w:type="dxa"/>
          </w:tcPr>
          <w:p w:rsidR="0064215E" w:rsidRPr="00751CD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Биосинтез белков, жиров и углеводов в  клетке.</w:t>
            </w:r>
          </w:p>
        </w:tc>
        <w:tc>
          <w:tcPr>
            <w:tcW w:w="4962" w:type="dxa"/>
          </w:tcPr>
          <w:p w:rsidR="0064215E" w:rsidRPr="00751CD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Основные понятия: ген, триплет, генетический код, кодон, антикодон, транскрипция, трансляция.</w:t>
            </w:r>
            <w:r w:rsidR="003B6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Свойства генетического кода, механизм транскрипции и трансляции.</w:t>
            </w:r>
          </w:p>
        </w:tc>
        <w:tc>
          <w:tcPr>
            <w:tcW w:w="4252" w:type="dxa"/>
          </w:tcPr>
          <w:p w:rsidR="003B6844" w:rsidRPr="00BA6355" w:rsidRDefault="003B6844" w:rsidP="00330036">
            <w:pPr>
              <w:pStyle w:val="Style20"/>
              <w:widowControl/>
              <w:tabs>
                <w:tab w:val="left" w:pos="0"/>
              </w:tabs>
              <w:spacing w:line="240" w:lineRule="auto"/>
              <w:ind w:left="33" w:firstLine="0"/>
              <w:jc w:val="left"/>
              <w:rPr>
                <w:rStyle w:val="FontStyle86"/>
                <w:rFonts w:eastAsia="Calibri"/>
                <w:spacing w:val="4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BA6355">
              <w:rPr>
                <w:rStyle w:val="FontStyle86"/>
                <w:rFonts w:eastAsia="Calibri"/>
              </w:rPr>
              <w:t>об энергетическом обмене веществ и его закономерностях;</w:t>
            </w:r>
          </w:p>
          <w:p w:rsidR="0064215E" w:rsidRPr="00751CD4" w:rsidRDefault="003B6844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6355">
              <w:rPr>
                <w:rStyle w:val="FontStyle86"/>
                <w:spacing w:val="40"/>
              </w:rPr>
              <w:t>уметь</w:t>
            </w:r>
            <w:r w:rsidRPr="00BA6355">
              <w:rPr>
                <w:rStyle w:val="FontStyle86"/>
              </w:rPr>
              <w:t xml:space="preserve"> объяснить суть протекающих процессов энергетического обмена, роль этих процессов.</w:t>
            </w:r>
          </w:p>
        </w:tc>
        <w:tc>
          <w:tcPr>
            <w:tcW w:w="1276" w:type="dxa"/>
            <w:gridSpan w:val="4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16" w:type="dxa"/>
            <w:gridSpan w:val="5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D65428">
        <w:trPr>
          <w:gridAfter w:val="2"/>
          <w:wAfter w:w="34" w:type="dxa"/>
        </w:trPr>
        <w:tc>
          <w:tcPr>
            <w:tcW w:w="631" w:type="dxa"/>
            <w:gridSpan w:val="2"/>
          </w:tcPr>
          <w:p w:rsidR="00562F6E" w:rsidRPr="00194157" w:rsidRDefault="00562F6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42" w:type="dxa"/>
            <w:gridSpan w:val="7"/>
          </w:tcPr>
          <w:p w:rsidR="00562F6E" w:rsidRDefault="00562F6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2.3. Строение и функции клеток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 часов + 1 час резервный).</w:t>
            </w:r>
          </w:p>
        </w:tc>
        <w:tc>
          <w:tcPr>
            <w:tcW w:w="816" w:type="dxa"/>
            <w:gridSpan w:val="5"/>
          </w:tcPr>
          <w:p w:rsidR="00562F6E" w:rsidRPr="00194157" w:rsidRDefault="00562F6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5D584D">
        <w:trPr>
          <w:gridAfter w:val="4"/>
          <w:wAfter w:w="83" w:type="dxa"/>
          <w:trHeight w:val="728"/>
        </w:trPr>
        <w:tc>
          <w:tcPr>
            <w:tcW w:w="631" w:type="dxa"/>
            <w:gridSpan w:val="2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552" w:type="dxa"/>
          </w:tcPr>
          <w:p w:rsidR="0064215E" w:rsidRPr="005D584D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Прокариотические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клетки; форма, строение. Место и роль прокариотов в биоценозах </w:t>
            </w:r>
          </w:p>
        </w:tc>
        <w:tc>
          <w:tcPr>
            <w:tcW w:w="4962" w:type="dxa"/>
          </w:tcPr>
          <w:p w:rsidR="0064215E" w:rsidRPr="00751CD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Строение прокариот. Отсутствие мембранных органоидов. Значение образования спор у бактерий. Условия гибели спор.</w:t>
            </w:r>
          </w:p>
        </w:tc>
        <w:tc>
          <w:tcPr>
            <w:tcW w:w="4252" w:type="dxa"/>
          </w:tcPr>
          <w:p w:rsidR="0064215E" w:rsidRPr="003B6844" w:rsidRDefault="003B6844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6844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особенности строения прокариот.</w:t>
            </w:r>
          </w:p>
        </w:tc>
        <w:tc>
          <w:tcPr>
            <w:tcW w:w="1276" w:type="dxa"/>
            <w:gridSpan w:val="4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  <w:gridSpan w:val="3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D65428">
        <w:trPr>
          <w:gridAfter w:val="4"/>
          <w:wAfter w:w="83" w:type="dxa"/>
        </w:trPr>
        <w:tc>
          <w:tcPr>
            <w:tcW w:w="631" w:type="dxa"/>
            <w:gridSpan w:val="2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552" w:type="dxa"/>
          </w:tcPr>
          <w:p w:rsidR="0064215E" w:rsidRPr="00751CD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Эукариотическая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клетка. Цитоплазма, органеллы, их структура и функции. Особенности строения растительной клетки </w:t>
            </w:r>
            <w:r w:rsidRPr="00751CD4">
              <w:rPr>
                <w:rFonts w:ascii="Times New Roman" w:hAnsi="Times New Roman" w:cs="Times New Roman"/>
                <w:b/>
                <w:sz w:val="20"/>
                <w:szCs w:val="20"/>
              </w:rPr>
              <w:t>Л.Р.№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4 Изучение строения растительной и животной клетки</w:t>
            </w:r>
          </w:p>
        </w:tc>
        <w:tc>
          <w:tcPr>
            <w:tcW w:w="4962" w:type="dxa"/>
          </w:tcPr>
          <w:p w:rsidR="0064215E" w:rsidRPr="00751CD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Строение и функции клеточной мембраны. Цитоплазма. Органоиды: их структура и функции. Включения. Особенности строения растительной клетки.</w:t>
            </w:r>
          </w:p>
        </w:tc>
        <w:tc>
          <w:tcPr>
            <w:tcW w:w="4252" w:type="dxa"/>
          </w:tcPr>
          <w:p w:rsidR="003B6844" w:rsidRPr="00BA6355" w:rsidRDefault="003B6844" w:rsidP="00330036">
            <w:pPr>
              <w:pStyle w:val="Style20"/>
              <w:widowControl/>
              <w:tabs>
                <w:tab w:val="left" w:pos="1037"/>
              </w:tabs>
              <w:spacing w:line="240" w:lineRule="auto"/>
              <w:ind w:left="33" w:firstLine="0"/>
              <w:jc w:val="left"/>
              <w:rPr>
                <w:rStyle w:val="FontStyle86"/>
                <w:rFonts w:eastAsia="Calibri"/>
                <w:spacing w:val="4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BA6355">
              <w:rPr>
                <w:rStyle w:val="FontStyle86"/>
                <w:rFonts w:eastAsia="Calibri"/>
              </w:rPr>
              <w:t xml:space="preserve">основные </w:t>
            </w:r>
            <w:proofErr w:type="gramStart"/>
            <w:r w:rsidRPr="00BA6355">
              <w:rPr>
                <w:rStyle w:val="FontStyle86"/>
                <w:rFonts w:eastAsia="Calibri"/>
              </w:rPr>
              <w:t>органоиды</w:t>
            </w:r>
            <w:proofErr w:type="gramEnd"/>
            <w:r w:rsidRPr="00BA6355">
              <w:rPr>
                <w:rStyle w:val="FontStyle86"/>
                <w:rFonts w:eastAsia="Calibri"/>
              </w:rPr>
              <w:t xml:space="preserve"> входящие в состав </w:t>
            </w:r>
            <w:proofErr w:type="spellStart"/>
            <w:r w:rsidRPr="00BA6355">
              <w:rPr>
                <w:rStyle w:val="FontStyle86"/>
                <w:rFonts w:eastAsia="Calibri"/>
              </w:rPr>
              <w:t>эукариотической</w:t>
            </w:r>
            <w:proofErr w:type="spellEnd"/>
            <w:r w:rsidRPr="00BA6355">
              <w:rPr>
                <w:rStyle w:val="FontStyle86"/>
                <w:rFonts w:eastAsia="Calibri"/>
              </w:rPr>
              <w:t xml:space="preserve"> клетки, </w:t>
            </w:r>
            <w:r w:rsidRPr="00BA6355">
              <w:rPr>
                <w:rStyle w:val="FontStyle86"/>
                <w:rFonts w:eastAsia="Calibri"/>
                <w:spacing w:val="40"/>
              </w:rPr>
              <w:t>уметь</w:t>
            </w:r>
            <w:r w:rsidRPr="00BA6355">
              <w:rPr>
                <w:rStyle w:val="FontStyle86"/>
                <w:rFonts w:eastAsia="Calibri"/>
              </w:rPr>
              <w:t xml:space="preserve"> объяснить функции органелл животной клетки и растительной.</w:t>
            </w:r>
          </w:p>
          <w:p w:rsidR="0064215E" w:rsidRPr="00751CD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gridSpan w:val="4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  <w:gridSpan w:val="3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D65428">
        <w:trPr>
          <w:gridAfter w:val="4"/>
          <w:wAfter w:w="83" w:type="dxa"/>
          <w:trHeight w:val="707"/>
        </w:trPr>
        <w:tc>
          <w:tcPr>
            <w:tcW w:w="631" w:type="dxa"/>
            <w:gridSpan w:val="2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552" w:type="dxa"/>
          </w:tcPr>
          <w:p w:rsidR="0064215E" w:rsidRPr="00751CD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Клеточное ядро – центр управления жизнедеятельностью клетки. Структура клеточного ядра</w:t>
            </w:r>
          </w:p>
          <w:p w:rsidR="0064215E" w:rsidRPr="00751CD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4215E" w:rsidRPr="00751CD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962" w:type="dxa"/>
          </w:tcPr>
          <w:p w:rsidR="0064215E" w:rsidRPr="00751CD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понятия: эукариоты, </w:t>
            </w:r>
            <w:r w:rsidR="003B6844">
              <w:rPr>
                <w:rFonts w:ascii="Times New Roman" w:hAnsi="Times New Roman" w:cs="Times New Roman"/>
                <w:sz w:val="20"/>
                <w:szCs w:val="20"/>
              </w:rPr>
              <w:t xml:space="preserve">прокариоты, хромосомы, кариотип.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Соматические клетки, гаплоидный и диплоидный набор хромосом.</w:t>
            </w:r>
            <w:r w:rsidR="003B6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Функции ядра. Состояния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хпроматина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: хромосомы,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деспирализованные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нити.</w:t>
            </w:r>
          </w:p>
        </w:tc>
        <w:tc>
          <w:tcPr>
            <w:tcW w:w="4252" w:type="dxa"/>
          </w:tcPr>
          <w:p w:rsidR="0064215E" w:rsidRPr="003B6844" w:rsidRDefault="003B6844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6844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3B6844">
              <w:rPr>
                <w:rStyle w:val="FontStyle69"/>
                <w:sz w:val="20"/>
                <w:szCs w:val="20"/>
              </w:rPr>
              <w:t>многообразие форм и размеров ядер в различных клетках.</w:t>
            </w:r>
          </w:p>
        </w:tc>
        <w:tc>
          <w:tcPr>
            <w:tcW w:w="1276" w:type="dxa"/>
            <w:gridSpan w:val="4"/>
          </w:tcPr>
          <w:p w:rsidR="0064215E" w:rsidRPr="003B684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  <w:gridSpan w:val="3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D65428">
        <w:trPr>
          <w:gridAfter w:val="4"/>
          <w:wAfter w:w="83" w:type="dxa"/>
        </w:trPr>
        <w:tc>
          <w:tcPr>
            <w:tcW w:w="631" w:type="dxa"/>
            <w:gridSpan w:val="2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552" w:type="dxa"/>
          </w:tcPr>
          <w:p w:rsidR="0064215E" w:rsidRPr="00751CD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Деление клетки. Понятие о дифференцировке клеток. Митотический цикл. Значение митоза</w:t>
            </w:r>
          </w:p>
        </w:tc>
        <w:tc>
          <w:tcPr>
            <w:tcW w:w="4962" w:type="dxa"/>
          </w:tcPr>
          <w:p w:rsidR="0064215E" w:rsidRPr="003B684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6844">
              <w:rPr>
                <w:rFonts w:ascii="Times New Roman" w:hAnsi="Times New Roman" w:cs="Times New Roman"/>
                <w:sz w:val="20"/>
                <w:szCs w:val="20"/>
              </w:rPr>
              <w:t>Основные понятия: митотический цикл, интерфаза, митоз. Деление клеток эукариот. Биологический смысл и значение митоза. Деление клеток прокариот.</w:t>
            </w:r>
          </w:p>
        </w:tc>
        <w:tc>
          <w:tcPr>
            <w:tcW w:w="4252" w:type="dxa"/>
          </w:tcPr>
          <w:p w:rsidR="0064215E" w:rsidRPr="003B6844" w:rsidRDefault="003B6844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B6844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понятия жизненного и митотического цикла, периоды </w:t>
            </w:r>
            <w:proofErr w:type="spellStart"/>
            <w:r w:rsidRPr="003B6844">
              <w:rPr>
                <w:rFonts w:ascii="Times New Roman" w:hAnsi="Times New Roman" w:cs="Times New Roman"/>
                <w:sz w:val="20"/>
                <w:szCs w:val="20"/>
              </w:rPr>
              <w:t>ж.ц</w:t>
            </w:r>
            <w:proofErr w:type="gramStart"/>
            <w:r w:rsidRPr="003B6844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3B6844">
              <w:rPr>
                <w:rFonts w:ascii="Times New Roman" w:hAnsi="Times New Roman" w:cs="Times New Roman"/>
                <w:sz w:val="20"/>
                <w:szCs w:val="20"/>
              </w:rPr>
              <w:t>летки</w:t>
            </w:r>
            <w:proofErr w:type="spellEnd"/>
            <w:r w:rsidRPr="003B6844">
              <w:rPr>
                <w:rFonts w:ascii="Times New Roman" w:hAnsi="Times New Roman" w:cs="Times New Roman"/>
                <w:sz w:val="20"/>
                <w:szCs w:val="20"/>
              </w:rPr>
              <w:t>. Учащиеся должны знать ход митоза, основные фазы и значение его, основные положения клеточной теории.</w:t>
            </w:r>
          </w:p>
        </w:tc>
        <w:tc>
          <w:tcPr>
            <w:tcW w:w="1276" w:type="dxa"/>
            <w:gridSpan w:val="4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  <w:gridSpan w:val="3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D65428">
        <w:trPr>
          <w:gridAfter w:val="4"/>
          <w:wAfter w:w="83" w:type="dxa"/>
        </w:trPr>
        <w:tc>
          <w:tcPr>
            <w:tcW w:w="631" w:type="dxa"/>
            <w:gridSpan w:val="2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552" w:type="dxa"/>
          </w:tcPr>
          <w:p w:rsidR="0064215E" w:rsidRPr="00751CD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Клеточная теория строения организмов</w:t>
            </w:r>
          </w:p>
        </w:tc>
        <w:tc>
          <w:tcPr>
            <w:tcW w:w="4962" w:type="dxa"/>
          </w:tcPr>
          <w:p w:rsidR="0064215E" w:rsidRPr="00751CD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Клетка – структурная и функциональная единица организмов. Клетка как биосистема. Клеточное строение организмов, как доказательство их родства, единства живой природы. Основные положения клеточной теории Т. Шванна и М.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Шлейдена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52" w:type="dxa"/>
          </w:tcPr>
          <w:p w:rsidR="0064215E" w:rsidRPr="00751CD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основные положения клеточной теории. Развивать умения работать с текстом учебника и информацией.</w:t>
            </w:r>
          </w:p>
        </w:tc>
        <w:tc>
          <w:tcPr>
            <w:tcW w:w="1276" w:type="dxa"/>
            <w:gridSpan w:val="4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  <w:gridSpan w:val="3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D65428">
        <w:trPr>
          <w:gridAfter w:val="4"/>
          <w:wAfter w:w="83" w:type="dxa"/>
        </w:trPr>
        <w:tc>
          <w:tcPr>
            <w:tcW w:w="631" w:type="dxa"/>
            <w:gridSpan w:val="2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552" w:type="dxa"/>
          </w:tcPr>
          <w:p w:rsidR="0064215E" w:rsidRPr="00751CD4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Обобщенный урок по теме «Структурная организация живых организмов» 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Контрольная работа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по теме «Структурная организация живых организмов»</w:t>
            </w:r>
          </w:p>
        </w:tc>
        <w:tc>
          <w:tcPr>
            <w:tcW w:w="4962" w:type="dxa"/>
          </w:tcPr>
          <w:p w:rsidR="00842C4A" w:rsidRPr="00BD7D68" w:rsidRDefault="00842C4A" w:rsidP="003300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7D68">
              <w:rPr>
                <w:rFonts w:ascii="Times New Roman" w:hAnsi="Times New Roman" w:cs="Times New Roman"/>
                <w:sz w:val="20"/>
                <w:szCs w:val="20"/>
              </w:rPr>
              <w:t>Биосинтез белка. Фотосинтез. Хемосинтез.</w:t>
            </w:r>
            <w:r w:rsidR="00BD7D68" w:rsidRPr="00BD7D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D7D68">
              <w:rPr>
                <w:rFonts w:ascii="Times New Roman" w:hAnsi="Times New Roman" w:cs="Times New Roman"/>
                <w:sz w:val="20"/>
                <w:szCs w:val="20"/>
              </w:rPr>
              <w:t>Гликолиз.</w:t>
            </w:r>
          </w:p>
          <w:p w:rsidR="0064215E" w:rsidRPr="00BD7D68" w:rsidRDefault="0064215E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2" w:type="dxa"/>
          </w:tcPr>
          <w:p w:rsidR="0064215E" w:rsidRPr="00BD7D68" w:rsidRDefault="00842C4A" w:rsidP="00330036">
            <w:pPr>
              <w:tabs>
                <w:tab w:val="left" w:pos="241"/>
                <w:tab w:val="left" w:pos="1120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7D68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основные процессы энергетического и пластического обмена, их особенности</w:t>
            </w:r>
            <w:r w:rsidR="00BD7D68" w:rsidRPr="00BD7D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6" w:type="dxa"/>
            <w:gridSpan w:val="4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67" w:type="dxa"/>
            <w:gridSpan w:val="3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D65428">
        <w:trPr>
          <w:gridAfter w:val="4"/>
          <w:wAfter w:w="83" w:type="dxa"/>
        </w:trPr>
        <w:tc>
          <w:tcPr>
            <w:tcW w:w="631" w:type="dxa"/>
            <w:gridSpan w:val="2"/>
          </w:tcPr>
          <w:p w:rsidR="0053771D" w:rsidRPr="00194157" w:rsidRDefault="0053771D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09" w:type="dxa"/>
            <w:gridSpan w:val="10"/>
          </w:tcPr>
          <w:p w:rsidR="0053771D" w:rsidRPr="00194157" w:rsidRDefault="0053771D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III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Размножение и индивидуальное развитие организмов (5 часов)   1. Размножение организмов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часа).</w:t>
            </w:r>
          </w:p>
        </w:tc>
      </w:tr>
      <w:tr w:rsidR="009E5694" w:rsidRPr="00194157" w:rsidTr="00D65428">
        <w:trPr>
          <w:gridAfter w:val="4"/>
          <w:wAfter w:w="83" w:type="dxa"/>
        </w:trPr>
        <w:tc>
          <w:tcPr>
            <w:tcW w:w="631" w:type="dxa"/>
            <w:gridSpan w:val="2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3552" w:type="dxa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Сущность и формы размножения организмов. Бесполое размножение растений и животных</w:t>
            </w:r>
          </w:p>
        </w:tc>
        <w:tc>
          <w:tcPr>
            <w:tcW w:w="4962" w:type="dxa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Размножение: половое и бесполое. Виды бесполого размножения: деление клетки, митоз, почкование, деление тела, спорообразование. Виды вегетативного размножения.</w:t>
            </w:r>
          </w:p>
        </w:tc>
        <w:tc>
          <w:tcPr>
            <w:tcW w:w="4252" w:type="dxa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типы размножения и способы бесполого размножения.</w:t>
            </w:r>
            <w:r w:rsidR="003B684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Уметь использовать свои знания в практической деятельности.</w:t>
            </w:r>
          </w:p>
        </w:tc>
        <w:tc>
          <w:tcPr>
            <w:tcW w:w="1276" w:type="dxa"/>
            <w:gridSpan w:val="4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gridSpan w:val="3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D65428">
        <w:trPr>
          <w:gridAfter w:val="4"/>
          <w:wAfter w:w="83" w:type="dxa"/>
        </w:trPr>
        <w:tc>
          <w:tcPr>
            <w:tcW w:w="631" w:type="dxa"/>
            <w:gridSpan w:val="2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3552" w:type="dxa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Половое размножение животных и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растений. Гаметогенез. Мейоз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оплодотворение.</w:t>
            </w:r>
          </w:p>
        </w:tc>
        <w:tc>
          <w:tcPr>
            <w:tcW w:w="4962" w:type="dxa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Основные понятия: оплодотворение, гаметогенез,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мейоз,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коньюгация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, кроссинговер. Половое размножение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его значение. Половые клетки: образование и строение.</w:t>
            </w:r>
          </w:p>
        </w:tc>
        <w:tc>
          <w:tcPr>
            <w:tcW w:w="4252" w:type="dxa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Знать эволюционное значение полового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размножения. Иметь представление о процессах образования половых клеток.</w:t>
            </w:r>
          </w:p>
        </w:tc>
        <w:tc>
          <w:tcPr>
            <w:tcW w:w="1276" w:type="dxa"/>
            <w:gridSpan w:val="4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7" w:type="dxa"/>
            <w:gridSpan w:val="3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D65428">
        <w:tc>
          <w:tcPr>
            <w:tcW w:w="631" w:type="dxa"/>
            <w:gridSpan w:val="2"/>
          </w:tcPr>
          <w:p w:rsidR="0053771D" w:rsidRPr="00194157" w:rsidRDefault="0053771D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042" w:type="dxa"/>
            <w:gridSpan w:val="7"/>
          </w:tcPr>
          <w:p w:rsidR="0053771D" w:rsidRPr="00751CD4" w:rsidRDefault="0053771D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Тема. 3.2 Индивидуальное развитие организмов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онтогенез) ( 3 часа).</w:t>
            </w:r>
          </w:p>
        </w:tc>
        <w:tc>
          <w:tcPr>
            <w:tcW w:w="850" w:type="dxa"/>
            <w:gridSpan w:val="7"/>
          </w:tcPr>
          <w:p w:rsidR="0053771D" w:rsidRPr="00194157" w:rsidRDefault="0053771D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D65428">
        <w:tc>
          <w:tcPr>
            <w:tcW w:w="631" w:type="dxa"/>
            <w:gridSpan w:val="2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3552" w:type="dxa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Эмбриональный период развития. Первичный органогенез и дальнейшая дифференцировка тканей</w:t>
            </w:r>
          </w:p>
        </w:tc>
        <w:tc>
          <w:tcPr>
            <w:tcW w:w="4962" w:type="dxa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Рост и развитие организмов. Онтогенез и его этапы. Эмбриональное и постэмбриональное развитие организмов. Этапы эмбрионального</w:t>
            </w:r>
            <w:r w:rsidRPr="00751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развития:</w:t>
            </w:r>
            <w:r w:rsidRPr="00751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дробление, гаструляция, органогенез</w:t>
            </w:r>
          </w:p>
        </w:tc>
        <w:tc>
          <w:tcPr>
            <w:tcW w:w="4252" w:type="dxa"/>
          </w:tcPr>
          <w:p w:rsidR="0064215E" w:rsidRPr="00751CD4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основные этапы эмбрионального развития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У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меть анализировать материал</w:t>
            </w:r>
          </w:p>
        </w:tc>
        <w:tc>
          <w:tcPr>
            <w:tcW w:w="1276" w:type="dxa"/>
            <w:gridSpan w:val="4"/>
          </w:tcPr>
          <w:p w:rsidR="0064215E" w:rsidRPr="00330036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4215E" w:rsidRPr="00194157" w:rsidRDefault="0064215E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D65428">
        <w:tc>
          <w:tcPr>
            <w:tcW w:w="631" w:type="dxa"/>
            <w:gridSpan w:val="2"/>
          </w:tcPr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355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Постэмбриональный период развития. Формы. Старение. </w:t>
            </w:r>
          </w:p>
        </w:tc>
        <w:tc>
          <w:tcPr>
            <w:tcW w:w="496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Постэмбриональный период развития. Формы: 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прямое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и непрямое.</w:t>
            </w:r>
          </w:p>
        </w:tc>
        <w:tc>
          <w:tcPr>
            <w:tcW w:w="4252" w:type="dxa"/>
            <w:vAlign w:val="center"/>
          </w:tcPr>
          <w:p w:rsidR="00032C2F" w:rsidRPr="00BA6355" w:rsidRDefault="00032C2F" w:rsidP="00330036">
            <w:pPr>
              <w:pStyle w:val="Style14"/>
              <w:widowControl/>
              <w:tabs>
                <w:tab w:val="left" w:pos="0"/>
              </w:tabs>
              <w:spacing w:line="240" w:lineRule="auto"/>
              <w:ind w:left="33" w:firstLine="0"/>
              <w:jc w:val="left"/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</w:t>
            </w:r>
            <w:r>
              <w:rPr>
                <w:sz w:val="20"/>
                <w:szCs w:val="20"/>
              </w:rPr>
              <w:t xml:space="preserve"> </w:t>
            </w:r>
            <w:r w:rsidRPr="00BA6355">
              <w:rPr>
                <w:rStyle w:val="FontStyle69"/>
                <w:sz w:val="20"/>
                <w:szCs w:val="20"/>
              </w:rPr>
              <w:t>формулировки биогенетического закона и закона зародышевого сходства</w:t>
            </w:r>
            <w:r>
              <w:rPr>
                <w:rStyle w:val="FontStyle69"/>
                <w:sz w:val="20"/>
                <w:szCs w:val="20"/>
              </w:rPr>
              <w:t xml:space="preserve">.  </w:t>
            </w:r>
            <w:r w:rsidRPr="00BA6355">
              <w:rPr>
                <w:rStyle w:val="FontStyle69"/>
                <w:spacing w:val="40"/>
                <w:sz w:val="20"/>
                <w:szCs w:val="20"/>
              </w:rPr>
              <w:t>Уметь</w:t>
            </w:r>
            <w:r>
              <w:rPr>
                <w:rStyle w:val="FontStyle69"/>
                <w:spacing w:val="40"/>
                <w:sz w:val="20"/>
                <w:szCs w:val="20"/>
              </w:rPr>
              <w:t xml:space="preserve"> </w:t>
            </w:r>
            <w:r w:rsidRPr="00BA6355">
              <w:rPr>
                <w:rStyle w:val="FontStyle69"/>
                <w:sz w:val="20"/>
                <w:szCs w:val="20"/>
              </w:rPr>
              <w:t>объяснять общие закономерности развития, приводить примеры.</w:t>
            </w:r>
          </w:p>
        </w:tc>
        <w:tc>
          <w:tcPr>
            <w:tcW w:w="1276" w:type="dxa"/>
            <w:gridSpan w:val="4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D65428">
        <w:trPr>
          <w:trHeight w:val="991"/>
        </w:trPr>
        <w:tc>
          <w:tcPr>
            <w:tcW w:w="631" w:type="dxa"/>
            <w:gridSpan w:val="2"/>
          </w:tcPr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355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Общие закономерности развития. Биогенетический закон. К. Бэр,              Э. Геккель, К. Мюллер, А. Н.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Северцов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6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Закон зародышевого сходства К. Бэра. Биогенет</w:t>
            </w:r>
            <w:r w:rsidR="0068276D">
              <w:rPr>
                <w:rFonts w:ascii="Times New Roman" w:hAnsi="Times New Roman" w:cs="Times New Roman"/>
                <w:sz w:val="20"/>
                <w:szCs w:val="20"/>
              </w:rPr>
              <w:t xml:space="preserve">ический закон Геккеля и Мюллера, </w:t>
            </w:r>
            <w:r w:rsidR="0068276D"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68276D" w:rsidRPr="00751CD4">
              <w:rPr>
                <w:rFonts w:ascii="Times New Roman" w:hAnsi="Times New Roman" w:cs="Times New Roman"/>
                <w:sz w:val="20"/>
                <w:szCs w:val="20"/>
              </w:rPr>
              <w:t>Северцов</w:t>
            </w:r>
            <w:r w:rsidR="0068276D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proofErr w:type="spellEnd"/>
          </w:p>
        </w:tc>
        <w:tc>
          <w:tcPr>
            <w:tcW w:w="4252" w:type="dxa"/>
          </w:tcPr>
          <w:p w:rsidR="00032C2F" w:rsidRPr="00751CD4" w:rsidRDefault="00032C2F" w:rsidP="00330036">
            <w:pPr>
              <w:pStyle w:val="Style14"/>
              <w:widowControl/>
              <w:tabs>
                <w:tab w:val="left" w:pos="33"/>
              </w:tabs>
              <w:spacing w:line="240" w:lineRule="auto"/>
              <w:ind w:left="33" w:firstLine="0"/>
              <w:jc w:val="left"/>
              <w:rPr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>Учащиеся должны знать осно</w:t>
            </w:r>
            <w:r>
              <w:rPr>
                <w:sz w:val="20"/>
                <w:szCs w:val="20"/>
              </w:rPr>
              <w:t>вные понятия и законы по теме «Размножение и и</w:t>
            </w:r>
            <w:r w:rsidRPr="00BA6355">
              <w:rPr>
                <w:sz w:val="20"/>
                <w:szCs w:val="20"/>
              </w:rPr>
              <w:t>ндивидуальное развитие организ</w:t>
            </w:r>
            <w:r>
              <w:rPr>
                <w:sz w:val="20"/>
                <w:szCs w:val="20"/>
              </w:rPr>
              <w:t xml:space="preserve">мов», </w:t>
            </w:r>
            <w:r w:rsidRPr="00BA6355">
              <w:rPr>
                <w:sz w:val="20"/>
                <w:szCs w:val="20"/>
              </w:rPr>
              <w:t xml:space="preserve">знать </w:t>
            </w:r>
            <w:r w:rsidRPr="00BA6355">
              <w:rPr>
                <w:rStyle w:val="FontStyle69"/>
                <w:sz w:val="20"/>
                <w:szCs w:val="20"/>
              </w:rPr>
              <w:t>о работах Г. Менделя, гибридологическом анализе.</w:t>
            </w:r>
          </w:p>
        </w:tc>
        <w:tc>
          <w:tcPr>
            <w:tcW w:w="1276" w:type="dxa"/>
            <w:gridSpan w:val="4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D65428">
        <w:tc>
          <w:tcPr>
            <w:tcW w:w="631" w:type="dxa"/>
            <w:gridSpan w:val="2"/>
          </w:tcPr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892" w:type="dxa"/>
            <w:gridSpan w:val="14"/>
          </w:tcPr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IV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Наследственность и изменчивость организмов (19часов)    Тема. 4.1. Закономерности наследования признаков.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 часов)</w:t>
            </w:r>
          </w:p>
        </w:tc>
      </w:tr>
      <w:tr w:rsidR="009E5694" w:rsidRPr="00194157" w:rsidTr="00D65428">
        <w:tc>
          <w:tcPr>
            <w:tcW w:w="631" w:type="dxa"/>
            <w:gridSpan w:val="2"/>
          </w:tcPr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355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Открытие Г. Менделем закономерностей наследования признаков. Гибридологический метод изучения наследственности</w:t>
            </w:r>
          </w:p>
        </w:tc>
        <w:tc>
          <w:tcPr>
            <w:tcW w:w="496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Наследственность и изменчивость – свойства живых организмов. </w:t>
            </w:r>
            <w:r w:rsidRPr="00032C2F">
              <w:rPr>
                <w:rFonts w:ascii="Times New Roman" w:hAnsi="Times New Roman" w:cs="Times New Roman"/>
                <w:sz w:val="20"/>
                <w:szCs w:val="20"/>
              </w:rPr>
              <w:t>Генетика</w:t>
            </w:r>
            <w:proofErr w:type="gramStart"/>
            <w:r w:rsidRPr="00032C2F">
              <w:rPr>
                <w:rFonts w:ascii="Times New Roman" w:hAnsi="Times New Roman" w:cs="Times New Roman"/>
                <w:sz w:val="20"/>
                <w:szCs w:val="20"/>
              </w:rPr>
              <w:t xml:space="preserve"> .</w:t>
            </w:r>
            <w:proofErr w:type="gramEnd"/>
            <w:r w:rsidRPr="00032C2F">
              <w:rPr>
                <w:rFonts w:ascii="Times New Roman" w:hAnsi="Times New Roman" w:cs="Times New Roman"/>
                <w:sz w:val="20"/>
                <w:szCs w:val="20"/>
              </w:rPr>
              <w:t xml:space="preserve"> Ген. Генотип. Фенотип. Чистые линии.  Гибрид.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понятия: ген, генотип,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фенготип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, аллельные гены,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гетеро-и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гомозигота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394" w:type="dxa"/>
            <w:gridSpan w:val="2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F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</w:t>
            </w:r>
            <w:r w:rsidRPr="00032C2F">
              <w:rPr>
                <w:rFonts w:ascii="Times New Roman" w:hAnsi="Times New Roman" w:cs="Times New Roman"/>
              </w:rPr>
              <w:t xml:space="preserve"> </w:t>
            </w:r>
            <w:r w:rsidRPr="00032C2F">
              <w:rPr>
                <w:rStyle w:val="FontStyle69"/>
                <w:sz w:val="20"/>
                <w:szCs w:val="20"/>
              </w:rPr>
              <w:t>об истории становления науки, об основных направлениях</w:t>
            </w:r>
            <w:r w:rsidRPr="00BA6355">
              <w:rPr>
                <w:rStyle w:val="FontStyle69"/>
                <w:sz w:val="20"/>
                <w:szCs w:val="20"/>
              </w:rPr>
              <w:t xml:space="preserve"> в изучении наследственности. </w:t>
            </w:r>
            <w:r w:rsidRPr="00BA6355">
              <w:rPr>
                <w:rStyle w:val="FontStyle69"/>
                <w:spacing w:val="40"/>
                <w:sz w:val="20"/>
                <w:szCs w:val="20"/>
              </w:rPr>
              <w:t>Уметь</w:t>
            </w:r>
            <w:r w:rsidRPr="00BA6355">
              <w:rPr>
                <w:rStyle w:val="FontStyle69"/>
                <w:sz w:val="20"/>
                <w:szCs w:val="20"/>
              </w:rPr>
              <w:t xml:space="preserve"> применять основные термины для объяснения закономерностей наследования.</w:t>
            </w:r>
          </w:p>
        </w:tc>
        <w:tc>
          <w:tcPr>
            <w:tcW w:w="1134" w:type="dxa"/>
            <w:gridSpan w:val="3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D65428">
        <w:tc>
          <w:tcPr>
            <w:tcW w:w="631" w:type="dxa"/>
            <w:gridSpan w:val="2"/>
          </w:tcPr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355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Законы Менделя (1-й  и 2-й)</w:t>
            </w:r>
          </w:p>
        </w:tc>
        <w:tc>
          <w:tcPr>
            <w:tcW w:w="496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Моногибридное скрещивание. Законы Менделя.  Гипотеза чистоты гамет.</w:t>
            </w:r>
          </w:p>
        </w:tc>
        <w:tc>
          <w:tcPr>
            <w:tcW w:w="4394" w:type="dxa"/>
            <w:gridSpan w:val="2"/>
          </w:tcPr>
          <w:p w:rsidR="00032C2F" w:rsidRPr="00032C2F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F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условия действия закона, основные результаты, значение закона для генетики. Учащиеся должны знать условия действия закона, основные результаты, исключения из закона.</w:t>
            </w:r>
          </w:p>
        </w:tc>
        <w:tc>
          <w:tcPr>
            <w:tcW w:w="1134" w:type="dxa"/>
            <w:gridSpan w:val="3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D65428">
        <w:tc>
          <w:tcPr>
            <w:tcW w:w="631" w:type="dxa"/>
            <w:gridSpan w:val="2"/>
          </w:tcPr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355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Этапы решения генетических задач </w:t>
            </w:r>
            <w:r w:rsidRPr="00751CD4">
              <w:rPr>
                <w:rFonts w:ascii="Times New Roman" w:hAnsi="Times New Roman" w:cs="Times New Roman"/>
                <w:b/>
                <w:sz w:val="20"/>
                <w:szCs w:val="20"/>
              </w:rPr>
              <w:t>Л.р.№5</w:t>
            </w:r>
          </w:p>
        </w:tc>
        <w:tc>
          <w:tcPr>
            <w:tcW w:w="496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Закономерности наследования признаков при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монодигибридном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скрещивании, анализирующем скрещивании</w:t>
            </w:r>
          </w:p>
        </w:tc>
        <w:tc>
          <w:tcPr>
            <w:tcW w:w="4394" w:type="dxa"/>
            <w:gridSpan w:val="2"/>
          </w:tcPr>
          <w:p w:rsidR="00032C2F" w:rsidRPr="00032C2F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F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законы Менделя и уметь применять их на практике, пользоваться генетическими символами.</w:t>
            </w:r>
          </w:p>
        </w:tc>
        <w:tc>
          <w:tcPr>
            <w:tcW w:w="1134" w:type="dxa"/>
            <w:gridSpan w:val="3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D65428">
        <w:tc>
          <w:tcPr>
            <w:tcW w:w="631" w:type="dxa"/>
            <w:gridSpan w:val="2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355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Дигибридное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скрещивание</w:t>
            </w:r>
          </w:p>
        </w:tc>
        <w:tc>
          <w:tcPr>
            <w:tcW w:w="496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Дигибридное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скрещивание.  </w:t>
            </w:r>
            <w:r w:rsidRPr="00751CD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III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закон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Менделя.Механизм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наследования признаков при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дигибридном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скрещивании.</w:t>
            </w:r>
          </w:p>
        </w:tc>
        <w:tc>
          <w:tcPr>
            <w:tcW w:w="4394" w:type="dxa"/>
            <w:gridSpan w:val="2"/>
          </w:tcPr>
          <w:p w:rsidR="00032C2F" w:rsidRPr="00032C2F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F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032C2F">
              <w:rPr>
                <w:rStyle w:val="FontStyle87"/>
              </w:rPr>
              <w:t>о закономерностях наследования при полигибридном скрещивании.</w:t>
            </w:r>
          </w:p>
        </w:tc>
        <w:tc>
          <w:tcPr>
            <w:tcW w:w="1134" w:type="dxa"/>
            <w:gridSpan w:val="3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D65428">
        <w:tc>
          <w:tcPr>
            <w:tcW w:w="631" w:type="dxa"/>
            <w:gridSpan w:val="2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355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Сцепленное наследование генов</w:t>
            </w:r>
          </w:p>
        </w:tc>
        <w:tc>
          <w:tcPr>
            <w:tcW w:w="496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Наследование признаков, сцепленных с полом.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Гетерогаметный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гомогаметный</w:t>
            </w:r>
            <w:proofErr w:type="spell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пол, половые хромосомы. Закон сцепленного наследования. </w:t>
            </w:r>
          </w:p>
        </w:tc>
        <w:tc>
          <w:tcPr>
            <w:tcW w:w="4394" w:type="dxa"/>
            <w:gridSpan w:val="2"/>
            <w:vMerge w:val="restart"/>
          </w:tcPr>
          <w:p w:rsidR="00032C2F" w:rsidRPr="00032C2F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F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032C2F">
              <w:rPr>
                <w:rStyle w:val="FontStyle87"/>
                <w:spacing w:val="40"/>
              </w:rPr>
              <w:t>о</w:t>
            </w:r>
            <w:r w:rsidRPr="00032C2F">
              <w:rPr>
                <w:rStyle w:val="FontStyle87"/>
              </w:rPr>
              <w:t xml:space="preserve"> группах сцепления, о работах </w:t>
            </w:r>
            <w:proofErr w:type="spellStart"/>
            <w:r w:rsidRPr="00032C2F">
              <w:rPr>
                <w:rStyle w:val="FontStyle87"/>
              </w:rPr>
              <w:t>Бетсона</w:t>
            </w:r>
            <w:proofErr w:type="spellEnd"/>
            <w:r w:rsidRPr="00032C2F">
              <w:rPr>
                <w:rStyle w:val="FontStyle87"/>
              </w:rPr>
              <w:t xml:space="preserve">, </w:t>
            </w:r>
            <w:proofErr w:type="spellStart"/>
            <w:r w:rsidRPr="00032C2F">
              <w:rPr>
                <w:rStyle w:val="FontStyle87"/>
              </w:rPr>
              <w:t>Пеннета</w:t>
            </w:r>
            <w:proofErr w:type="spellEnd"/>
            <w:r w:rsidRPr="00032C2F">
              <w:rPr>
                <w:rStyle w:val="FontStyle87"/>
              </w:rPr>
              <w:t>, Моргана по изучению наследования сцепленных генов.</w:t>
            </w:r>
          </w:p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32C2F" w:rsidRPr="00032C2F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032C2F" w:rsidRPr="00F53530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9E5694" w:rsidRPr="00194157" w:rsidTr="00D65428">
        <w:tc>
          <w:tcPr>
            <w:tcW w:w="631" w:type="dxa"/>
            <w:gridSpan w:val="2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355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Генетическое определение пола. Признаки, сцепленные с полом</w:t>
            </w:r>
          </w:p>
        </w:tc>
        <w:tc>
          <w:tcPr>
            <w:tcW w:w="496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Генетическое определение пола. Признаки, сцепленные с полом Наследственные заболевания, сцепленные с полом.</w:t>
            </w:r>
          </w:p>
        </w:tc>
        <w:tc>
          <w:tcPr>
            <w:tcW w:w="4394" w:type="dxa"/>
            <w:gridSpan w:val="2"/>
            <w:vMerge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032C2F" w:rsidRPr="00330036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032C2F" w:rsidRPr="00F53530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9E5694" w:rsidRPr="00194157" w:rsidTr="00D65428">
        <w:tc>
          <w:tcPr>
            <w:tcW w:w="631" w:type="dxa"/>
            <w:gridSpan w:val="2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355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Генотип как целостная система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 Л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. №6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Решение генетических задач»</w:t>
            </w:r>
          </w:p>
        </w:tc>
        <w:tc>
          <w:tcPr>
            <w:tcW w:w="496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Закономерности наследования признаков при сцепленном наследовании.</w:t>
            </w:r>
          </w:p>
        </w:tc>
        <w:tc>
          <w:tcPr>
            <w:tcW w:w="4394" w:type="dxa"/>
            <w:gridSpan w:val="2"/>
          </w:tcPr>
          <w:p w:rsidR="00032C2F" w:rsidRPr="00032C2F" w:rsidRDefault="00032C2F" w:rsidP="00330036">
            <w:pPr>
              <w:pStyle w:val="Style35"/>
              <w:widowControl/>
              <w:tabs>
                <w:tab w:val="left" w:pos="33"/>
              </w:tabs>
              <w:jc w:val="left"/>
              <w:rPr>
                <w:spacing w:val="40"/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407263">
              <w:rPr>
                <w:rStyle w:val="FontStyle87"/>
              </w:rPr>
              <w:t>генетические понятия и символы при составлении и решении генетических задач, объяснять выявленные закономерности.</w:t>
            </w:r>
          </w:p>
        </w:tc>
        <w:tc>
          <w:tcPr>
            <w:tcW w:w="1134" w:type="dxa"/>
            <w:gridSpan w:val="3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032C2F" w:rsidRPr="00F53530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9E5694" w:rsidRPr="00194157" w:rsidTr="00D65428">
        <w:tc>
          <w:tcPr>
            <w:tcW w:w="631" w:type="dxa"/>
            <w:gridSpan w:val="2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</w:t>
            </w:r>
          </w:p>
        </w:tc>
        <w:tc>
          <w:tcPr>
            <w:tcW w:w="355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Взаимодействие аллельных генов в определении признаков</w:t>
            </w:r>
          </w:p>
        </w:tc>
        <w:tc>
          <w:tcPr>
            <w:tcW w:w="4962" w:type="dxa"/>
            <w:vMerge w:val="restart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Взаимодействие аллельных генов в определении признаков</w:t>
            </w:r>
          </w:p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Merge w:val="restart"/>
          </w:tcPr>
          <w:p w:rsidR="00032C2F" w:rsidRPr="00032C2F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F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032C2F">
              <w:rPr>
                <w:rStyle w:val="FontStyle87"/>
              </w:rPr>
              <w:t>о количественных закономерностях при различных типах взаимодействия аллельных генов.</w:t>
            </w:r>
          </w:p>
        </w:tc>
        <w:tc>
          <w:tcPr>
            <w:tcW w:w="1134" w:type="dxa"/>
            <w:gridSpan w:val="3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D65428">
        <w:tc>
          <w:tcPr>
            <w:tcW w:w="631" w:type="dxa"/>
            <w:gridSpan w:val="2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355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Взаимодействие аллельных генов в определении признаков</w:t>
            </w:r>
            <w:r w:rsidR="00BD7D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62" w:type="dxa"/>
            <w:vMerge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Merge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D65428">
        <w:tc>
          <w:tcPr>
            <w:tcW w:w="631" w:type="dxa"/>
            <w:gridSpan w:val="2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355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Методы изучения генетики человека.</w:t>
            </w:r>
            <w:r w:rsidR="00BD7D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Л.Р.  №7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«Составление родословных»</w:t>
            </w:r>
            <w:r w:rsidR="00BD7D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96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Методы изучения генетики человека.</w:t>
            </w:r>
          </w:p>
        </w:tc>
        <w:tc>
          <w:tcPr>
            <w:tcW w:w="4394" w:type="dxa"/>
            <w:gridSpan w:val="2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методы антропогенетики.</w:t>
            </w:r>
            <w:r w:rsidR="00BD7D68">
              <w:rPr>
                <w:rFonts w:ascii="Times New Roman" w:hAnsi="Times New Roman" w:cs="Times New Roman"/>
                <w:sz w:val="20"/>
                <w:szCs w:val="20"/>
              </w:rPr>
              <w:t xml:space="preserve"> Уметь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выполнять 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.р., обобщать и применять свои знания.</w:t>
            </w:r>
          </w:p>
        </w:tc>
        <w:tc>
          <w:tcPr>
            <w:tcW w:w="1134" w:type="dxa"/>
            <w:gridSpan w:val="3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D65428">
        <w:tc>
          <w:tcPr>
            <w:tcW w:w="631" w:type="dxa"/>
            <w:gridSpan w:val="2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92" w:type="dxa"/>
            <w:gridSpan w:val="14"/>
          </w:tcPr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4.2. Закономерности изменчивости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 часов).</w:t>
            </w:r>
          </w:p>
        </w:tc>
      </w:tr>
      <w:tr w:rsidR="009E5694" w:rsidRPr="00194157" w:rsidTr="00D65428">
        <w:tc>
          <w:tcPr>
            <w:tcW w:w="631" w:type="dxa"/>
            <w:gridSpan w:val="2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355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Основные формы изменчивости. Генотипическая изменчивость.</w:t>
            </w:r>
          </w:p>
        </w:tc>
        <w:tc>
          <w:tcPr>
            <w:tcW w:w="4962" w:type="dxa"/>
          </w:tcPr>
          <w:p w:rsidR="00032C2F" w:rsidRPr="00032C2F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F">
              <w:rPr>
                <w:rFonts w:ascii="Times New Roman" w:hAnsi="Times New Roman" w:cs="Times New Roman"/>
                <w:sz w:val="20"/>
                <w:szCs w:val="20"/>
              </w:rPr>
              <w:t>Уровни, характер, место возникновения мутаций. Свойства мутаций.</w:t>
            </w:r>
          </w:p>
        </w:tc>
        <w:tc>
          <w:tcPr>
            <w:tcW w:w="4394" w:type="dxa"/>
            <w:gridSpan w:val="2"/>
          </w:tcPr>
          <w:p w:rsidR="00032C2F" w:rsidRPr="00032C2F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32C2F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032C2F">
              <w:rPr>
                <w:rStyle w:val="FontStyle87"/>
                <w:spacing w:val="40"/>
              </w:rPr>
              <w:t>о</w:t>
            </w:r>
            <w:r w:rsidRPr="00032C2F">
              <w:rPr>
                <w:rStyle w:val="FontStyle87"/>
              </w:rPr>
              <w:t xml:space="preserve"> механизмах возникновения мутаций, мутациях. </w:t>
            </w:r>
            <w:r w:rsidRPr="00032C2F">
              <w:rPr>
                <w:rStyle w:val="FontStyle87"/>
                <w:spacing w:val="40"/>
              </w:rPr>
              <w:t>Уметь</w:t>
            </w:r>
            <w:r w:rsidRPr="00032C2F">
              <w:rPr>
                <w:rStyle w:val="FontStyle87"/>
              </w:rPr>
              <w:t xml:space="preserve"> объяснять явления наследственной изменчивости на основе цитологических и генетических знаний.</w:t>
            </w:r>
          </w:p>
        </w:tc>
        <w:tc>
          <w:tcPr>
            <w:tcW w:w="1134" w:type="dxa"/>
            <w:gridSpan w:val="3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17.03</w:t>
            </w:r>
          </w:p>
        </w:tc>
        <w:tc>
          <w:tcPr>
            <w:tcW w:w="850" w:type="dxa"/>
            <w:gridSpan w:val="7"/>
          </w:tcPr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D65428">
        <w:tc>
          <w:tcPr>
            <w:tcW w:w="631" w:type="dxa"/>
            <w:gridSpan w:val="2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355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Мутации. Значение мутаций для практики сельского хозяйства и биотехнологии</w:t>
            </w:r>
          </w:p>
        </w:tc>
        <w:tc>
          <w:tcPr>
            <w:tcW w:w="496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Характеристики мутационной изменчивости. Комбинативная изменчивость</w:t>
            </w:r>
          </w:p>
        </w:tc>
        <w:tc>
          <w:tcPr>
            <w:tcW w:w="4394" w:type="dxa"/>
            <w:gridSpan w:val="2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Углубить знания о мутациях и их роли в эволюции. Развивать умения работать с текстом учебника и информацией.</w:t>
            </w:r>
          </w:p>
        </w:tc>
        <w:tc>
          <w:tcPr>
            <w:tcW w:w="1134" w:type="dxa"/>
            <w:gridSpan w:val="3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D65428">
        <w:tc>
          <w:tcPr>
            <w:tcW w:w="631" w:type="dxa"/>
            <w:gridSpan w:val="2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355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Комбинативная изменчивость. Эволюционное значение комбинативной изменчивости</w:t>
            </w:r>
          </w:p>
        </w:tc>
        <w:tc>
          <w:tcPr>
            <w:tcW w:w="496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Комбинативная изменчивость. Эволюционное значение комбинативной изменчивости</w:t>
            </w:r>
          </w:p>
        </w:tc>
        <w:tc>
          <w:tcPr>
            <w:tcW w:w="4394" w:type="dxa"/>
            <w:gridSpan w:val="2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Знать основные механизмы возникновения комбинативной изменчивости.</w:t>
            </w:r>
          </w:p>
        </w:tc>
        <w:tc>
          <w:tcPr>
            <w:tcW w:w="1134" w:type="dxa"/>
            <w:gridSpan w:val="3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D65428">
        <w:tc>
          <w:tcPr>
            <w:tcW w:w="631" w:type="dxa"/>
            <w:gridSpan w:val="2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3552" w:type="dxa"/>
          </w:tcPr>
          <w:p w:rsidR="00032C2F" w:rsidRPr="00E621AC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E621AC">
              <w:rPr>
                <w:rFonts w:ascii="Times New Roman" w:hAnsi="Times New Roman" w:cs="Times New Roman"/>
                <w:sz w:val="20"/>
                <w:szCs w:val="20"/>
              </w:rPr>
              <w:t xml:space="preserve">Фенотипическая или </w:t>
            </w:r>
            <w:proofErr w:type="spellStart"/>
            <w:r w:rsidRPr="00E621AC">
              <w:rPr>
                <w:rFonts w:ascii="Times New Roman" w:hAnsi="Times New Roman" w:cs="Times New Roman"/>
                <w:sz w:val="20"/>
                <w:szCs w:val="20"/>
              </w:rPr>
              <w:t>модификационная</w:t>
            </w:r>
            <w:proofErr w:type="spellEnd"/>
            <w:r w:rsidRPr="00E621AC">
              <w:rPr>
                <w:rFonts w:ascii="Times New Roman" w:hAnsi="Times New Roman" w:cs="Times New Roman"/>
                <w:sz w:val="20"/>
                <w:szCs w:val="20"/>
              </w:rPr>
              <w:t xml:space="preserve"> изменчивость. Роль условий среды в развитии и проявлении признаков и свойств</w:t>
            </w:r>
            <w:r w:rsidRPr="00E62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="00E62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E621A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Л.Р.</w:t>
            </w:r>
            <w:r w:rsidRPr="00E621A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E621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№8 </w:t>
            </w:r>
            <w:r w:rsidRPr="00E621AC">
              <w:rPr>
                <w:rFonts w:ascii="Times New Roman" w:hAnsi="Times New Roman" w:cs="Times New Roman"/>
                <w:sz w:val="20"/>
                <w:szCs w:val="20"/>
              </w:rPr>
              <w:t>«Изучение изменчивости»</w:t>
            </w:r>
          </w:p>
        </w:tc>
        <w:tc>
          <w:tcPr>
            <w:tcW w:w="4962" w:type="dxa"/>
          </w:tcPr>
          <w:p w:rsidR="00032C2F" w:rsidRPr="00E621AC" w:rsidRDefault="00E621AC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21AC">
              <w:rPr>
                <w:rFonts w:ascii="Times New Roman" w:hAnsi="Times New Roman" w:cs="Times New Roman"/>
                <w:sz w:val="20"/>
                <w:szCs w:val="20"/>
              </w:rPr>
              <w:t xml:space="preserve"> Фенотип. Норма реакции.</w:t>
            </w:r>
          </w:p>
        </w:tc>
        <w:tc>
          <w:tcPr>
            <w:tcW w:w="4394" w:type="dxa"/>
            <w:gridSpan w:val="2"/>
          </w:tcPr>
          <w:p w:rsidR="00032C2F" w:rsidRPr="00E621AC" w:rsidRDefault="00E621AC" w:rsidP="00330036">
            <w:pPr>
              <w:pStyle w:val="Style35"/>
              <w:widowControl/>
              <w:tabs>
                <w:tab w:val="left" w:pos="33"/>
              </w:tabs>
              <w:ind w:left="33"/>
              <w:jc w:val="left"/>
              <w:rPr>
                <w:spacing w:val="40"/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9825CE">
              <w:rPr>
                <w:rStyle w:val="FontStyle87"/>
              </w:rPr>
              <w:t>определения «норма реа</w:t>
            </w:r>
            <w:r>
              <w:rPr>
                <w:rStyle w:val="FontStyle87"/>
              </w:rPr>
              <w:t xml:space="preserve">кции», «фенотип», «модификация». </w:t>
            </w:r>
            <w:r w:rsidRPr="00BA6355">
              <w:rPr>
                <w:rStyle w:val="FontStyle87"/>
                <w:spacing w:val="40"/>
              </w:rPr>
              <w:t>Уметь</w:t>
            </w:r>
            <w:r>
              <w:rPr>
                <w:rStyle w:val="FontStyle87"/>
                <w:spacing w:val="40"/>
              </w:rPr>
              <w:t xml:space="preserve"> </w:t>
            </w:r>
            <w:r w:rsidRPr="009825CE">
              <w:rPr>
                <w:rStyle w:val="FontStyle87"/>
              </w:rPr>
              <w:t>объяснять зависимость фенотипической изменчивости от факторов внешней среды, свойства модификаций</w:t>
            </w:r>
            <w:r w:rsidRPr="00BA6355">
              <w:rPr>
                <w:rStyle w:val="FontStyle87"/>
                <w:sz w:val="22"/>
                <w:szCs w:val="22"/>
              </w:rPr>
              <w:t>.</w:t>
            </w:r>
          </w:p>
        </w:tc>
        <w:tc>
          <w:tcPr>
            <w:tcW w:w="1134" w:type="dxa"/>
            <w:gridSpan w:val="3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032C2F" w:rsidRPr="003D0C41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9E5694" w:rsidRPr="00194157" w:rsidTr="00D65428">
        <w:trPr>
          <w:trHeight w:val="1217"/>
        </w:trPr>
        <w:tc>
          <w:tcPr>
            <w:tcW w:w="631" w:type="dxa"/>
            <w:gridSpan w:val="2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355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Изменчивость организмов. 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Л.р.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751CD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№9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«Построение вариационной кривой (размеры листьев растений, антропометрические данные учащихся)»</w:t>
            </w:r>
          </w:p>
        </w:tc>
        <w:tc>
          <w:tcPr>
            <w:tcW w:w="496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Развивать умения выполнять 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.р., обобщать и применять свои знания.</w:t>
            </w:r>
          </w:p>
        </w:tc>
        <w:tc>
          <w:tcPr>
            <w:tcW w:w="4394" w:type="dxa"/>
            <w:gridSpan w:val="2"/>
          </w:tcPr>
          <w:p w:rsidR="00032C2F" w:rsidRPr="00751CD4" w:rsidRDefault="00E621AC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6355">
              <w:rPr>
                <w:rStyle w:val="FontStyle87"/>
                <w:spacing w:val="40"/>
              </w:rPr>
              <w:t>Уметь</w:t>
            </w:r>
            <w:r>
              <w:rPr>
                <w:rStyle w:val="FontStyle87"/>
                <w:spacing w:val="40"/>
              </w:rPr>
              <w:t xml:space="preserve"> </w:t>
            </w:r>
            <w:r w:rsidRPr="009825CE">
              <w:rPr>
                <w:rStyle w:val="FontStyle87"/>
              </w:rPr>
              <w:t>объяснять зависимость фенотипической изменчивости от факторов внешней среды, свойства модификаций</w:t>
            </w:r>
            <w:r w:rsidRPr="00BA6355">
              <w:rPr>
                <w:rStyle w:val="FontStyle87"/>
                <w:sz w:val="22"/>
                <w:szCs w:val="22"/>
              </w:rPr>
              <w:t>.</w:t>
            </w:r>
          </w:p>
        </w:tc>
        <w:tc>
          <w:tcPr>
            <w:tcW w:w="1134" w:type="dxa"/>
            <w:gridSpan w:val="3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032C2F" w:rsidRPr="003D0C41" w:rsidRDefault="00032C2F" w:rsidP="00330036">
            <w:pPr>
              <w:tabs>
                <w:tab w:val="left" w:pos="241"/>
              </w:tabs>
              <w:spacing w:after="0" w:line="240" w:lineRule="auto"/>
              <w:ind w:left="5704" w:hanging="5704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9E5694" w:rsidRPr="00194157" w:rsidTr="00D65428">
        <w:trPr>
          <w:trHeight w:val="982"/>
        </w:trPr>
        <w:tc>
          <w:tcPr>
            <w:tcW w:w="631" w:type="dxa"/>
            <w:gridSpan w:val="2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355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Закономерности наследственности и изменчивости.</w:t>
            </w:r>
          </w:p>
        </w:tc>
        <w:tc>
          <w:tcPr>
            <w:tcW w:w="4962" w:type="dxa"/>
          </w:tcPr>
          <w:p w:rsidR="00032C2F" w:rsidRPr="00751CD4" w:rsidRDefault="00E621AC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Формирование знаний о законо</w:t>
            </w:r>
            <w:r w:rsidR="00032C2F" w:rsidRPr="00751CD4">
              <w:rPr>
                <w:rFonts w:ascii="Times New Roman" w:hAnsi="Times New Roman" w:cs="Times New Roman"/>
                <w:sz w:val="20"/>
                <w:szCs w:val="20"/>
              </w:rPr>
              <w:t>мерностях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2C2F"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 наследственности и изменчиво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="00032C2F" w:rsidRPr="00751CD4">
              <w:rPr>
                <w:rFonts w:ascii="Times New Roman" w:hAnsi="Times New Roman" w:cs="Times New Roman"/>
                <w:sz w:val="20"/>
                <w:szCs w:val="20"/>
              </w:rPr>
              <w:t>ти и контроль умения решать генетические задачи.</w:t>
            </w:r>
          </w:p>
        </w:tc>
        <w:tc>
          <w:tcPr>
            <w:tcW w:w="4394" w:type="dxa"/>
            <w:gridSpan w:val="2"/>
          </w:tcPr>
          <w:p w:rsidR="00032C2F" w:rsidRPr="00E621AC" w:rsidRDefault="00E621AC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21AC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основные понятия и законы по теме «Наследственность и изменчивость организмов».</w:t>
            </w:r>
          </w:p>
        </w:tc>
        <w:tc>
          <w:tcPr>
            <w:tcW w:w="1134" w:type="dxa"/>
            <w:gridSpan w:val="3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032C2F" w:rsidRPr="003D0C41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9E5694" w:rsidRPr="00194157" w:rsidTr="00D65428">
        <w:trPr>
          <w:trHeight w:val="565"/>
        </w:trPr>
        <w:tc>
          <w:tcPr>
            <w:tcW w:w="631" w:type="dxa"/>
            <w:gridSpan w:val="2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42" w:type="dxa"/>
            <w:gridSpan w:val="7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4.3. Селекция растений, животных и микроорганизмов  3 ч аса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 часа - 1час на тему «Основы Экологии»)</w:t>
            </w:r>
          </w:p>
        </w:tc>
        <w:tc>
          <w:tcPr>
            <w:tcW w:w="850" w:type="dxa"/>
            <w:gridSpan w:val="7"/>
          </w:tcPr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9E5694" w:rsidRPr="00194157" w:rsidTr="00D65428">
        <w:tc>
          <w:tcPr>
            <w:tcW w:w="631" w:type="dxa"/>
            <w:gridSpan w:val="2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355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Центры происхождения и многообразия культурных растений. Сорт, порода, штамм </w:t>
            </w:r>
          </w:p>
        </w:tc>
        <w:tc>
          <w:tcPr>
            <w:tcW w:w="4962" w:type="dxa"/>
          </w:tcPr>
          <w:p w:rsidR="00032C2F" w:rsidRPr="00BD7D68" w:rsidRDefault="00BD7D68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D7D68">
              <w:rPr>
                <w:rFonts w:ascii="Times New Roman" w:hAnsi="Times New Roman" w:cs="Times New Roman"/>
                <w:sz w:val="20"/>
                <w:szCs w:val="20"/>
              </w:rPr>
              <w:t>Центры происхождения культурных растений.</w:t>
            </w:r>
          </w:p>
        </w:tc>
        <w:tc>
          <w:tcPr>
            <w:tcW w:w="4394" w:type="dxa"/>
            <w:gridSpan w:val="2"/>
          </w:tcPr>
          <w:p w:rsidR="00032C2F" w:rsidRPr="00BD7D68" w:rsidRDefault="00BD7D68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D7D68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BD7D68">
              <w:rPr>
                <w:rStyle w:val="FontStyle87"/>
              </w:rPr>
              <w:t>о работах Н. И. Вавилова: о центрах многообразия и происхождения культурных растений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134" w:type="dxa"/>
            <w:gridSpan w:val="3"/>
          </w:tcPr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7"/>
          </w:tcPr>
          <w:p w:rsidR="00032C2F" w:rsidRPr="003D0C41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9E5694" w:rsidRPr="00194157" w:rsidTr="00D65428">
        <w:tc>
          <w:tcPr>
            <w:tcW w:w="631" w:type="dxa"/>
            <w:gridSpan w:val="2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355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Методы селекции растений и животных Достижения и основные направления современной селекции</w:t>
            </w:r>
          </w:p>
        </w:tc>
        <w:tc>
          <w:tcPr>
            <w:tcW w:w="4962" w:type="dxa"/>
          </w:tcPr>
          <w:p w:rsidR="00BD7D68" w:rsidRPr="00BD7D68" w:rsidRDefault="00BD7D68" w:rsidP="003300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7D68">
              <w:rPr>
                <w:rFonts w:ascii="Times New Roman" w:hAnsi="Times New Roman" w:cs="Times New Roman"/>
                <w:sz w:val="20"/>
                <w:szCs w:val="20"/>
              </w:rPr>
              <w:t>Порода. Сорт. Отбор и гибридизация. Гетерозис.</w:t>
            </w:r>
          </w:p>
          <w:p w:rsidR="00032C2F" w:rsidRPr="00BD7D68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gridSpan w:val="2"/>
          </w:tcPr>
          <w:p w:rsidR="00032C2F" w:rsidRPr="00BD7D68" w:rsidRDefault="00BD7D68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7D68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BD7D68">
              <w:rPr>
                <w:rStyle w:val="FontStyle87"/>
              </w:rPr>
              <w:t>о работах отечественных селекционеров.</w:t>
            </w:r>
          </w:p>
        </w:tc>
        <w:tc>
          <w:tcPr>
            <w:tcW w:w="1134" w:type="dxa"/>
            <w:gridSpan w:val="3"/>
          </w:tcPr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7"/>
          </w:tcPr>
          <w:p w:rsidR="00032C2F" w:rsidRPr="003D0C41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9E5694" w:rsidRPr="00194157" w:rsidTr="00D65428">
        <w:tc>
          <w:tcPr>
            <w:tcW w:w="631" w:type="dxa"/>
            <w:gridSpan w:val="2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3552" w:type="dxa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селекции для развития сельскохозяйственного производства, медицинской, микробиологической и </w:t>
            </w:r>
            <w:r w:rsidRPr="00751CD4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других отраслей промышленности</w:t>
            </w:r>
          </w:p>
        </w:tc>
        <w:tc>
          <w:tcPr>
            <w:tcW w:w="4962" w:type="dxa"/>
          </w:tcPr>
          <w:p w:rsidR="00032C2F" w:rsidRPr="00BD7D68" w:rsidRDefault="00BD7D68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BD7D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 Генная инженерия. Биотехнология. Клеточная инженерия.</w:t>
            </w:r>
          </w:p>
        </w:tc>
        <w:tc>
          <w:tcPr>
            <w:tcW w:w="4394" w:type="dxa"/>
            <w:gridSpan w:val="2"/>
          </w:tcPr>
          <w:p w:rsidR="00032C2F" w:rsidRPr="00BD7D68" w:rsidRDefault="00BD7D68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D7D68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BD7D68">
              <w:rPr>
                <w:rStyle w:val="FontStyle87"/>
              </w:rPr>
              <w:t xml:space="preserve">о </w:t>
            </w:r>
            <w:r w:rsidRPr="00BD7D68">
              <w:rPr>
                <w:rStyle w:val="FontStyle55"/>
                <w:sz w:val="20"/>
                <w:szCs w:val="20"/>
              </w:rPr>
              <w:t>биотехнологии, клеточной инженерии, генной инженерии</w:t>
            </w:r>
            <w:r w:rsidRPr="00BD7D68">
              <w:rPr>
                <w:rStyle w:val="FontStyle87"/>
              </w:rPr>
              <w:t>.</w:t>
            </w:r>
          </w:p>
        </w:tc>
        <w:tc>
          <w:tcPr>
            <w:tcW w:w="1134" w:type="dxa"/>
            <w:gridSpan w:val="3"/>
          </w:tcPr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gridSpan w:val="7"/>
          </w:tcPr>
          <w:p w:rsidR="00032C2F" w:rsidRPr="003D0C41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032C2F" w:rsidRPr="00194157" w:rsidTr="00D65428">
        <w:tc>
          <w:tcPr>
            <w:tcW w:w="15523" w:type="dxa"/>
            <w:gridSpan w:val="16"/>
          </w:tcPr>
          <w:p w:rsidR="00032C2F" w:rsidRPr="00330036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V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Взаимоотношения организмов и </w:t>
            </w:r>
            <w:r w:rsidR="003300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среды. Основы экологии 8 часов </w:t>
            </w:r>
          </w:p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5.1. Биосфера, её структура и функции </w:t>
            </w:r>
            <w:r w:rsidR="003300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–</w:t>
            </w: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5</w:t>
            </w:r>
            <w:r w:rsidR="0033003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часов</w:t>
            </w:r>
          </w:p>
        </w:tc>
      </w:tr>
      <w:tr w:rsidR="009E5694" w:rsidRPr="00751CD4" w:rsidTr="00D65428">
        <w:tc>
          <w:tcPr>
            <w:tcW w:w="518" w:type="dxa"/>
          </w:tcPr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3665" w:type="dxa"/>
            <w:gridSpan w:val="2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Биосфера – живая оболочка планеты. Структура биосферы. Компоненты биосферы. Круговорот веще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ств в пр</w:t>
            </w:r>
            <w:proofErr w:type="gramEnd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ироде</w:t>
            </w:r>
          </w:p>
        </w:tc>
        <w:tc>
          <w:tcPr>
            <w:tcW w:w="4962" w:type="dxa"/>
          </w:tcPr>
          <w:p w:rsidR="00032C2F" w:rsidRPr="0068276D" w:rsidRDefault="0068276D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Fonts w:ascii="Times New Roman" w:hAnsi="Times New Roman" w:cs="Times New Roman"/>
                <w:sz w:val="20"/>
                <w:szCs w:val="20"/>
              </w:rPr>
              <w:t>Границы биосферы. Уровни организации живого. Круговорот основных веществ.</w:t>
            </w:r>
          </w:p>
        </w:tc>
        <w:tc>
          <w:tcPr>
            <w:tcW w:w="4394" w:type="dxa"/>
            <w:gridSpan w:val="2"/>
          </w:tcPr>
          <w:p w:rsidR="0068276D" w:rsidRPr="0068276D" w:rsidRDefault="00032C2F" w:rsidP="00330036">
            <w:pPr>
              <w:pStyle w:val="Style10"/>
              <w:widowControl/>
              <w:tabs>
                <w:tab w:val="left" w:pos="1080"/>
              </w:tabs>
              <w:ind w:left="33"/>
              <w:jc w:val="left"/>
              <w:rPr>
                <w:rStyle w:val="FontStyle55"/>
                <w:spacing w:val="40"/>
                <w:sz w:val="20"/>
                <w:szCs w:val="20"/>
              </w:rPr>
            </w:pPr>
            <w:r w:rsidRPr="0068276D">
              <w:rPr>
                <w:sz w:val="20"/>
                <w:szCs w:val="20"/>
              </w:rPr>
              <w:t xml:space="preserve"> </w:t>
            </w:r>
            <w:r w:rsidR="0068276D" w:rsidRPr="0068276D">
              <w:rPr>
                <w:sz w:val="20"/>
                <w:szCs w:val="20"/>
              </w:rPr>
              <w:t xml:space="preserve">Учащиеся должны знать </w:t>
            </w:r>
            <w:r w:rsidR="0068276D" w:rsidRPr="0068276D">
              <w:rPr>
                <w:rStyle w:val="FontStyle55"/>
                <w:spacing w:val="40"/>
                <w:sz w:val="20"/>
                <w:szCs w:val="20"/>
              </w:rPr>
              <w:t>о</w:t>
            </w:r>
            <w:r w:rsidR="0068276D" w:rsidRPr="0068276D">
              <w:rPr>
                <w:rStyle w:val="FontStyle55"/>
                <w:sz w:val="20"/>
                <w:szCs w:val="20"/>
              </w:rPr>
              <w:t xml:space="preserve"> распространении организмов в биосфере, о работах В. И. Вернадского «Учение о биосфере». </w:t>
            </w:r>
            <w:r w:rsidR="0068276D" w:rsidRPr="0068276D">
              <w:rPr>
                <w:sz w:val="20"/>
                <w:szCs w:val="20"/>
              </w:rPr>
              <w:t xml:space="preserve">Учащиеся должны знать </w:t>
            </w:r>
            <w:r w:rsidR="0068276D" w:rsidRPr="0068276D">
              <w:rPr>
                <w:rStyle w:val="FontStyle55"/>
                <w:sz w:val="20"/>
                <w:szCs w:val="20"/>
              </w:rPr>
              <w:t>о влиянии деятельности человека на биосферные процессы;</w:t>
            </w:r>
          </w:p>
          <w:p w:rsidR="00032C2F" w:rsidRPr="0068276D" w:rsidRDefault="0068276D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Style w:val="FontStyle55"/>
                <w:spacing w:val="40"/>
                <w:sz w:val="20"/>
                <w:szCs w:val="20"/>
              </w:rPr>
              <w:t>уметь</w:t>
            </w:r>
            <w:r w:rsidRPr="0068276D">
              <w:rPr>
                <w:rStyle w:val="FontStyle55"/>
                <w:sz w:val="20"/>
                <w:szCs w:val="20"/>
              </w:rPr>
              <w:t xml:space="preserve"> объяснять и иллюстрировать основные биохимические циклы.</w:t>
            </w:r>
          </w:p>
        </w:tc>
        <w:tc>
          <w:tcPr>
            <w:tcW w:w="1134" w:type="dxa"/>
            <w:gridSpan w:val="3"/>
          </w:tcPr>
          <w:p w:rsidR="00032C2F" w:rsidRPr="001C2025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gridSpan w:val="7"/>
          </w:tcPr>
          <w:p w:rsidR="001C2025" w:rsidRPr="00330036" w:rsidRDefault="001C2025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9E5694" w:rsidRPr="00751CD4" w:rsidTr="00D65428">
        <w:tc>
          <w:tcPr>
            <w:tcW w:w="518" w:type="dxa"/>
          </w:tcPr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3665" w:type="dxa"/>
            <w:gridSpan w:val="2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Естественные сообщества живых организмов. Биогеоценозы. Биоценозы. Компоненты, видовое разнообразие, плотность популяций, биомасса </w:t>
            </w:r>
          </w:p>
        </w:tc>
        <w:tc>
          <w:tcPr>
            <w:tcW w:w="4962" w:type="dxa"/>
          </w:tcPr>
          <w:p w:rsidR="00032C2F" w:rsidRPr="0068276D" w:rsidRDefault="0068276D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Fonts w:ascii="Times New Roman" w:hAnsi="Times New Roman" w:cs="Times New Roman"/>
                <w:sz w:val="20"/>
                <w:szCs w:val="20"/>
              </w:rPr>
              <w:t>Факторы возникновения сообществ организмов.</w:t>
            </w:r>
            <w:r w:rsidR="00BD7D68" w:rsidRPr="00BA6355">
              <w:rPr>
                <w:sz w:val="20"/>
                <w:szCs w:val="20"/>
              </w:rPr>
              <w:t xml:space="preserve"> </w:t>
            </w:r>
            <w:r w:rsidR="00BD7D68" w:rsidRPr="00BD7D68">
              <w:rPr>
                <w:rFonts w:ascii="Times New Roman" w:hAnsi="Times New Roman" w:cs="Times New Roman"/>
                <w:sz w:val="20"/>
                <w:szCs w:val="20"/>
              </w:rPr>
              <w:t>Биогеоценоз. Биоценоз.</w:t>
            </w:r>
          </w:p>
        </w:tc>
        <w:tc>
          <w:tcPr>
            <w:tcW w:w="4394" w:type="dxa"/>
            <w:gridSpan w:val="2"/>
          </w:tcPr>
          <w:p w:rsidR="0068276D" w:rsidRPr="00BA6355" w:rsidRDefault="0068276D" w:rsidP="00330036">
            <w:pPr>
              <w:pStyle w:val="Style10"/>
              <w:widowControl/>
              <w:tabs>
                <w:tab w:val="left" w:pos="33"/>
                <w:tab w:val="left" w:pos="317"/>
              </w:tabs>
              <w:ind w:left="33"/>
              <w:jc w:val="left"/>
              <w:rPr>
                <w:rStyle w:val="FontStyle55"/>
                <w:sz w:val="20"/>
                <w:szCs w:val="20"/>
              </w:rPr>
            </w:pPr>
            <w:r w:rsidRPr="00BA6355">
              <w:rPr>
                <w:sz w:val="20"/>
                <w:szCs w:val="20"/>
              </w:rPr>
              <w:t xml:space="preserve">Учащиеся должны знать </w:t>
            </w:r>
            <w:r w:rsidRPr="00BA6355">
              <w:rPr>
                <w:rStyle w:val="FontStyle55"/>
                <w:spacing w:val="40"/>
                <w:sz w:val="20"/>
                <w:szCs w:val="20"/>
              </w:rPr>
              <w:t>о</w:t>
            </w:r>
            <w:r w:rsidRPr="00BA6355">
              <w:rPr>
                <w:rStyle w:val="FontStyle55"/>
                <w:sz w:val="20"/>
                <w:szCs w:val="20"/>
              </w:rPr>
              <w:t xml:space="preserve"> типах взаимоотношений организмов, об истории возникновения материков;</w:t>
            </w:r>
          </w:p>
          <w:p w:rsidR="00032C2F" w:rsidRPr="00751CD4" w:rsidRDefault="0068276D" w:rsidP="005D584D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6355">
              <w:rPr>
                <w:rStyle w:val="FontStyle55"/>
                <w:sz w:val="20"/>
                <w:szCs w:val="20"/>
              </w:rPr>
              <w:t>основные факторы, влияющие на процесс формирования сообществ живых организмов</w:t>
            </w:r>
            <w:r w:rsidRPr="00BA6355">
              <w:rPr>
                <w:rStyle w:val="FontStyle55"/>
              </w:rPr>
              <w:t>.</w:t>
            </w:r>
            <w:r w:rsidR="00BD7D68" w:rsidRPr="00BA635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3"/>
          </w:tcPr>
          <w:p w:rsidR="00032C2F" w:rsidRPr="00330036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032C2F" w:rsidRPr="003D0C41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9E5694" w:rsidRPr="00751CD4" w:rsidTr="00D65428">
        <w:tc>
          <w:tcPr>
            <w:tcW w:w="518" w:type="dxa"/>
          </w:tcPr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3665" w:type="dxa"/>
            <w:gridSpan w:val="2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Абиотические факторы среды. Интенсивность действия фактора среды; ограничивающий фактор. Взаимодействие факторов среды, пределы выносливости</w:t>
            </w:r>
          </w:p>
        </w:tc>
        <w:tc>
          <w:tcPr>
            <w:tcW w:w="4962" w:type="dxa"/>
          </w:tcPr>
          <w:p w:rsidR="0068276D" w:rsidRPr="0068276D" w:rsidRDefault="0068276D" w:rsidP="0033003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Fonts w:ascii="Times New Roman" w:hAnsi="Times New Roman" w:cs="Times New Roman"/>
                <w:sz w:val="20"/>
                <w:szCs w:val="20"/>
              </w:rPr>
              <w:t>Температура. Свет. Влажность.</w:t>
            </w:r>
          </w:p>
          <w:p w:rsidR="00032C2F" w:rsidRPr="0068276D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2"/>
          </w:tcPr>
          <w:p w:rsidR="00032C2F" w:rsidRPr="0068276D" w:rsidRDefault="0068276D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68276D">
              <w:rPr>
                <w:rStyle w:val="FontStyle55"/>
                <w:sz w:val="20"/>
                <w:szCs w:val="20"/>
              </w:rPr>
              <w:t xml:space="preserve">о многообразии экологических факторов, </w:t>
            </w:r>
            <w:r w:rsidRPr="0068276D">
              <w:rPr>
                <w:rStyle w:val="FontStyle55"/>
                <w:spacing w:val="40"/>
                <w:sz w:val="20"/>
                <w:szCs w:val="20"/>
              </w:rPr>
              <w:t>уметь</w:t>
            </w:r>
            <w:r w:rsidRPr="0068276D">
              <w:rPr>
                <w:rStyle w:val="FontStyle55"/>
                <w:sz w:val="20"/>
                <w:szCs w:val="20"/>
              </w:rPr>
              <w:t xml:space="preserve"> объяснять их влияние и значение в природе.</w:t>
            </w:r>
          </w:p>
        </w:tc>
        <w:tc>
          <w:tcPr>
            <w:tcW w:w="1134" w:type="dxa"/>
            <w:gridSpan w:val="3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032C2F" w:rsidRPr="003D0C41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</w:tr>
      <w:tr w:rsidR="009E5694" w:rsidRPr="00751CD4" w:rsidTr="00D65428">
        <w:tc>
          <w:tcPr>
            <w:tcW w:w="518" w:type="dxa"/>
          </w:tcPr>
          <w:p w:rsidR="0068276D" w:rsidRPr="00194157" w:rsidRDefault="0068276D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3665" w:type="dxa"/>
            <w:gridSpan w:val="2"/>
          </w:tcPr>
          <w:p w:rsidR="0068276D" w:rsidRPr="00751CD4" w:rsidRDefault="0068276D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Биотические факторы среды, цепи и сети питания. Экологические пирамиды. Смена биоценозов, формирование сообществ</w:t>
            </w:r>
          </w:p>
        </w:tc>
        <w:tc>
          <w:tcPr>
            <w:tcW w:w="4962" w:type="dxa"/>
            <w:vMerge w:val="restart"/>
          </w:tcPr>
          <w:p w:rsidR="0068276D" w:rsidRPr="0068276D" w:rsidRDefault="0068276D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Fonts w:ascii="Times New Roman" w:hAnsi="Times New Roman" w:cs="Times New Roman"/>
                <w:sz w:val="20"/>
                <w:szCs w:val="20"/>
              </w:rPr>
              <w:t>Нейтрализм. Симбиоз. Антибиоз.</w:t>
            </w:r>
          </w:p>
        </w:tc>
        <w:tc>
          <w:tcPr>
            <w:tcW w:w="4394" w:type="dxa"/>
            <w:gridSpan w:val="2"/>
            <w:vMerge w:val="restart"/>
          </w:tcPr>
          <w:p w:rsidR="0068276D" w:rsidRPr="0068276D" w:rsidRDefault="0068276D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68276D">
              <w:rPr>
                <w:rStyle w:val="FontStyle55"/>
                <w:sz w:val="20"/>
                <w:szCs w:val="20"/>
              </w:rPr>
              <w:t>о биотических факторах среды, о структуре биоценозов, их видовом многообразии; объяснять структуру биоценоза, трофические связи между видами.</w:t>
            </w:r>
          </w:p>
          <w:p w:rsidR="0068276D" w:rsidRPr="00751CD4" w:rsidRDefault="0068276D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8276D" w:rsidRPr="0068276D" w:rsidRDefault="0068276D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68276D" w:rsidRPr="00751CD4" w:rsidRDefault="0068276D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68276D" w:rsidRPr="00751CD4" w:rsidRDefault="0068276D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94" w:rsidRPr="00751CD4" w:rsidTr="00D65428">
        <w:tc>
          <w:tcPr>
            <w:tcW w:w="518" w:type="dxa"/>
          </w:tcPr>
          <w:p w:rsidR="0068276D" w:rsidRPr="00194157" w:rsidRDefault="0068276D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3665" w:type="dxa"/>
            <w:gridSpan w:val="2"/>
          </w:tcPr>
          <w:p w:rsidR="0068276D" w:rsidRPr="00751CD4" w:rsidRDefault="0068276D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Формы взаимоотношений между живыми организмами. Позитивные, антибиотические и нейтральные отношения</w:t>
            </w:r>
          </w:p>
        </w:tc>
        <w:tc>
          <w:tcPr>
            <w:tcW w:w="4962" w:type="dxa"/>
            <w:vMerge/>
          </w:tcPr>
          <w:p w:rsidR="0068276D" w:rsidRPr="00751CD4" w:rsidRDefault="0068276D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vMerge/>
          </w:tcPr>
          <w:p w:rsidR="0068276D" w:rsidRPr="00751CD4" w:rsidRDefault="0068276D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3"/>
          </w:tcPr>
          <w:p w:rsidR="0068276D" w:rsidRPr="00751CD4" w:rsidRDefault="0068276D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68276D" w:rsidRPr="00751CD4" w:rsidRDefault="0068276D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94" w:rsidRPr="00751CD4" w:rsidTr="00D65428">
        <w:tc>
          <w:tcPr>
            <w:tcW w:w="518" w:type="dxa"/>
          </w:tcPr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005" w:type="dxa"/>
            <w:gridSpan w:val="15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Тема 5.2. Биосфера и человек 3 часа </w:t>
            </w:r>
            <w:proofErr w:type="gramStart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( </w:t>
            </w:r>
            <w:proofErr w:type="gramEnd"/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 часа + 1 час резервный).</w:t>
            </w:r>
          </w:p>
        </w:tc>
      </w:tr>
      <w:tr w:rsidR="0068276D" w:rsidRPr="00751CD4" w:rsidTr="00D65428">
        <w:tc>
          <w:tcPr>
            <w:tcW w:w="518" w:type="dxa"/>
          </w:tcPr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3665" w:type="dxa"/>
            <w:gridSpan w:val="2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Природные ресурсы и их использование. Антропогенное воздействие на природу, последствия</w:t>
            </w:r>
          </w:p>
        </w:tc>
        <w:tc>
          <w:tcPr>
            <w:tcW w:w="4962" w:type="dxa"/>
          </w:tcPr>
          <w:p w:rsidR="00032C2F" w:rsidRPr="0068276D" w:rsidRDefault="0068276D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Fonts w:ascii="Times New Roman" w:hAnsi="Times New Roman" w:cs="Times New Roman"/>
                <w:sz w:val="20"/>
                <w:szCs w:val="20"/>
              </w:rPr>
              <w:t xml:space="preserve">Неисчерпаемые ресурсы.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8276D">
              <w:rPr>
                <w:rFonts w:ascii="Times New Roman" w:hAnsi="Times New Roman" w:cs="Times New Roman"/>
                <w:sz w:val="20"/>
                <w:szCs w:val="20"/>
              </w:rPr>
              <w:t>Исчерпаемые</w:t>
            </w:r>
            <w:proofErr w:type="spellEnd"/>
            <w:r w:rsidRPr="0068276D">
              <w:rPr>
                <w:rFonts w:ascii="Times New Roman" w:hAnsi="Times New Roman" w:cs="Times New Roman"/>
                <w:sz w:val="20"/>
                <w:szCs w:val="20"/>
              </w:rPr>
              <w:t xml:space="preserve"> ресурсы.</w:t>
            </w:r>
          </w:p>
        </w:tc>
        <w:tc>
          <w:tcPr>
            <w:tcW w:w="4394" w:type="dxa"/>
            <w:gridSpan w:val="2"/>
          </w:tcPr>
          <w:p w:rsidR="00032C2F" w:rsidRPr="0068276D" w:rsidRDefault="0068276D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68276D">
              <w:rPr>
                <w:rStyle w:val="FontStyle55"/>
                <w:sz w:val="20"/>
                <w:szCs w:val="20"/>
              </w:rPr>
              <w:t>об учении В. И. Вернадского о ноосфере, объяснять место и роль человека в биосфере, характеризовать природные ресурсы, приводить приме</w:t>
            </w:r>
            <w:r w:rsidRPr="0068276D">
              <w:rPr>
                <w:rStyle w:val="FontStyle55"/>
                <w:sz w:val="20"/>
                <w:szCs w:val="20"/>
              </w:rPr>
              <w:softHyphen/>
              <w:t>ры их использования.</w:t>
            </w:r>
          </w:p>
        </w:tc>
        <w:tc>
          <w:tcPr>
            <w:tcW w:w="1134" w:type="dxa"/>
            <w:gridSpan w:val="3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E5694" w:rsidRPr="00751CD4" w:rsidTr="00D65428">
        <w:tc>
          <w:tcPr>
            <w:tcW w:w="518" w:type="dxa"/>
          </w:tcPr>
          <w:p w:rsidR="00032C2F" w:rsidRPr="00194157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194157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3665" w:type="dxa"/>
            <w:gridSpan w:val="2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Проблемы рационального природопользования, охрана природы. Обеспечение природными ресурсами населения планеты</w:t>
            </w:r>
          </w:p>
        </w:tc>
        <w:tc>
          <w:tcPr>
            <w:tcW w:w="4962" w:type="dxa"/>
          </w:tcPr>
          <w:p w:rsidR="00032C2F" w:rsidRPr="0068276D" w:rsidRDefault="00E621AC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Fonts w:ascii="Times New Roman" w:hAnsi="Times New Roman" w:cs="Times New Roman"/>
                <w:sz w:val="20"/>
                <w:szCs w:val="20"/>
              </w:rPr>
              <w:t>Безотходные технологии. Очистные сооружения. Красная книга.</w:t>
            </w:r>
          </w:p>
        </w:tc>
        <w:tc>
          <w:tcPr>
            <w:tcW w:w="4394" w:type="dxa"/>
            <w:gridSpan w:val="2"/>
          </w:tcPr>
          <w:p w:rsidR="00032C2F" w:rsidRPr="0068276D" w:rsidRDefault="0068276D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8276D">
              <w:rPr>
                <w:rFonts w:ascii="Times New Roman" w:hAnsi="Times New Roman" w:cs="Times New Roman"/>
                <w:sz w:val="20"/>
                <w:szCs w:val="20"/>
              </w:rPr>
              <w:t xml:space="preserve">Учащиеся должны знать </w:t>
            </w:r>
            <w:r w:rsidRPr="0068276D">
              <w:rPr>
                <w:rStyle w:val="FontStyle55"/>
                <w:sz w:val="20"/>
                <w:szCs w:val="20"/>
              </w:rPr>
              <w:t>о природоохранной деятельности на территории нашей области, приводить примеры воздействий человеческого общества на среду обитания</w:t>
            </w:r>
          </w:p>
        </w:tc>
        <w:tc>
          <w:tcPr>
            <w:tcW w:w="1134" w:type="dxa"/>
            <w:gridSpan w:val="3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032C2F" w:rsidRPr="00751CD4" w:rsidRDefault="00032C2F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55F5" w:rsidRPr="00751CD4" w:rsidTr="00D65428">
        <w:tc>
          <w:tcPr>
            <w:tcW w:w="518" w:type="dxa"/>
          </w:tcPr>
          <w:p w:rsidR="00E255F5" w:rsidRPr="00E255F5" w:rsidRDefault="00E255F5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94157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3665" w:type="dxa"/>
            <w:gridSpan w:val="2"/>
          </w:tcPr>
          <w:p w:rsidR="00E255F5" w:rsidRPr="00E255F5" w:rsidRDefault="00E255F5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Контрольная работа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:rsidR="00E255F5" w:rsidRPr="00751CD4" w:rsidRDefault="00E255F5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E255F5" w:rsidRPr="00E621AC" w:rsidRDefault="00E255F5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21AC">
              <w:rPr>
                <w:rFonts w:ascii="Times New Roman" w:hAnsi="Times New Roman" w:cs="Times New Roman"/>
                <w:sz w:val="20"/>
                <w:szCs w:val="20"/>
              </w:rPr>
              <w:t>Систематизация  знаний об общих закономерностях в живой природе.</w:t>
            </w:r>
          </w:p>
        </w:tc>
        <w:tc>
          <w:tcPr>
            <w:tcW w:w="4394" w:type="dxa"/>
            <w:gridSpan w:val="2"/>
          </w:tcPr>
          <w:p w:rsidR="00E255F5" w:rsidRPr="00E621AC" w:rsidRDefault="00E255F5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21AC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основные понятия, законы, изучаемые по программе 9 класса</w:t>
            </w:r>
          </w:p>
        </w:tc>
        <w:tc>
          <w:tcPr>
            <w:tcW w:w="1134" w:type="dxa"/>
            <w:gridSpan w:val="3"/>
          </w:tcPr>
          <w:p w:rsidR="00E255F5" w:rsidRPr="00751CD4" w:rsidRDefault="00E255F5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E255F5" w:rsidRPr="00751CD4" w:rsidRDefault="00E255F5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255F5" w:rsidRPr="00751CD4" w:rsidTr="005D584D">
        <w:trPr>
          <w:trHeight w:val="286"/>
        </w:trPr>
        <w:tc>
          <w:tcPr>
            <w:tcW w:w="518" w:type="dxa"/>
          </w:tcPr>
          <w:p w:rsidR="00E255F5" w:rsidRPr="00194157" w:rsidRDefault="00E255F5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005" w:type="dxa"/>
            <w:gridSpan w:val="15"/>
          </w:tcPr>
          <w:p w:rsidR="00E255F5" w:rsidRPr="00751CD4" w:rsidRDefault="00E255F5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Заключение  1 час.</w:t>
            </w:r>
          </w:p>
        </w:tc>
      </w:tr>
      <w:tr w:rsidR="00E255F5" w:rsidRPr="00751CD4" w:rsidTr="00D65428">
        <w:trPr>
          <w:trHeight w:val="720"/>
        </w:trPr>
        <w:tc>
          <w:tcPr>
            <w:tcW w:w="518" w:type="dxa"/>
          </w:tcPr>
          <w:p w:rsidR="00E255F5" w:rsidRPr="00E255F5" w:rsidRDefault="00E255F5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194157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3665" w:type="dxa"/>
            <w:gridSpan w:val="2"/>
          </w:tcPr>
          <w:p w:rsidR="00E255F5" w:rsidRPr="00751CD4" w:rsidRDefault="00E255F5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1CD4">
              <w:rPr>
                <w:rFonts w:ascii="Times New Roman" w:hAnsi="Times New Roman" w:cs="Times New Roman"/>
                <w:sz w:val="20"/>
                <w:szCs w:val="20"/>
              </w:rPr>
              <w:t xml:space="preserve">Взаимоотношения организмов и среды. Основы экологи. Значение знаний общих закономерностей </w:t>
            </w:r>
            <w:proofErr w:type="gramStart"/>
            <w:r w:rsidRPr="00751CD4">
              <w:rPr>
                <w:rFonts w:ascii="Times New Roman" w:hAnsi="Times New Roman" w:cs="Times New Roman"/>
                <w:sz w:val="20"/>
                <w:szCs w:val="20"/>
              </w:rPr>
              <w:t>мире</w:t>
            </w:r>
            <w:proofErr w:type="gramEnd"/>
          </w:p>
        </w:tc>
        <w:tc>
          <w:tcPr>
            <w:tcW w:w="4962" w:type="dxa"/>
          </w:tcPr>
          <w:p w:rsidR="00E255F5" w:rsidRPr="00E255F5" w:rsidRDefault="00E255F5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21AC">
              <w:rPr>
                <w:rFonts w:ascii="Times New Roman" w:hAnsi="Times New Roman" w:cs="Times New Roman"/>
                <w:sz w:val="20"/>
                <w:szCs w:val="20"/>
              </w:rPr>
              <w:t xml:space="preserve">Повторение, обобщение и углубление знаний </w:t>
            </w:r>
          </w:p>
        </w:tc>
        <w:tc>
          <w:tcPr>
            <w:tcW w:w="4394" w:type="dxa"/>
            <w:gridSpan w:val="2"/>
          </w:tcPr>
          <w:p w:rsidR="00E255F5" w:rsidRPr="00E621AC" w:rsidRDefault="00E255F5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621AC">
              <w:rPr>
                <w:rFonts w:ascii="Times New Roman" w:hAnsi="Times New Roman" w:cs="Times New Roman"/>
                <w:sz w:val="20"/>
                <w:szCs w:val="20"/>
              </w:rPr>
              <w:t>Учащиеся должны знать основные законы генетики и индивидуального развития, исключения из правил и особенности.</w:t>
            </w:r>
          </w:p>
        </w:tc>
        <w:tc>
          <w:tcPr>
            <w:tcW w:w="1134" w:type="dxa"/>
            <w:gridSpan w:val="3"/>
          </w:tcPr>
          <w:p w:rsidR="00E255F5" w:rsidRPr="00751CD4" w:rsidRDefault="00E255F5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7"/>
          </w:tcPr>
          <w:p w:rsidR="00E255F5" w:rsidRPr="00751CD4" w:rsidRDefault="00E255F5" w:rsidP="00330036">
            <w:pPr>
              <w:tabs>
                <w:tab w:val="left" w:pos="241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621AC" w:rsidRDefault="00E621AC" w:rsidP="002C1C49">
      <w:pPr>
        <w:spacing w:after="0" w:line="240" w:lineRule="auto"/>
        <w:rPr>
          <w:rFonts w:ascii="Times New Roman" w:hAnsi="Times New Roman" w:cs="Times New Roman"/>
          <w:b/>
        </w:rPr>
      </w:pPr>
    </w:p>
    <w:p w:rsidR="00E621AC" w:rsidRDefault="00E621AC" w:rsidP="00FE4AD2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C6F82" w:rsidRPr="00330036" w:rsidRDefault="003C6F82" w:rsidP="003C6F82">
      <w:pPr>
        <w:spacing w:after="0" w:line="240" w:lineRule="auto"/>
        <w:rPr>
          <w:rFonts w:ascii="Times New Roman" w:hAnsi="Times New Roman" w:cs="Times New Roman"/>
          <w:b/>
        </w:rPr>
      </w:pPr>
    </w:p>
    <w:p w:rsidR="00E255F5" w:rsidRPr="00330036" w:rsidRDefault="00E255F5" w:rsidP="003C6F82">
      <w:pPr>
        <w:spacing w:after="0" w:line="240" w:lineRule="auto"/>
        <w:rPr>
          <w:rFonts w:ascii="Times New Roman" w:hAnsi="Times New Roman" w:cs="Times New Roman"/>
          <w:b/>
        </w:rPr>
      </w:pPr>
    </w:p>
    <w:sectPr w:rsidR="00E255F5" w:rsidRPr="00330036" w:rsidSect="00972FCC">
      <w:pgSz w:w="16838" w:h="11906" w:orient="landscape"/>
      <w:pgMar w:top="426" w:right="1134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EB049D36"/>
    <w:lvl w:ilvl="0">
      <w:numFmt w:val="decimal"/>
      <w:lvlText w:val="*"/>
      <w:lvlJc w:val="left"/>
    </w:lvl>
  </w:abstractNum>
  <w:abstractNum w:abstractNumId="1">
    <w:nsid w:val="006E2002"/>
    <w:multiLevelType w:val="hybridMultilevel"/>
    <w:tmpl w:val="31AAA378"/>
    <w:lvl w:ilvl="0" w:tplc="EB84C13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0C70DD4"/>
    <w:multiLevelType w:val="hybridMultilevel"/>
    <w:tmpl w:val="58AAFDB2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02FB009F"/>
    <w:multiLevelType w:val="hybridMultilevel"/>
    <w:tmpl w:val="14F8C30A"/>
    <w:lvl w:ilvl="0" w:tplc="74266E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AC1D24"/>
    <w:multiLevelType w:val="hybridMultilevel"/>
    <w:tmpl w:val="553C421E"/>
    <w:lvl w:ilvl="0" w:tplc="7D187A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7D80A97"/>
    <w:multiLevelType w:val="hybridMultilevel"/>
    <w:tmpl w:val="3A66A7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6">
    <w:nsid w:val="10140FDB"/>
    <w:multiLevelType w:val="hybridMultilevel"/>
    <w:tmpl w:val="2F402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6E5580"/>
    <w:multiLevelType w:val="hybridMultilevel"/>
    <w:tmpl w:val="98BCCEF8"/>
    <w:lvl w:ilvl="0" w:tplc="84202BA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3016E2"/>
    <w:multiLevelType w:val="hybridMultilevel"/>
    <w:tmpl w:val="0CE88408"/>
    <w:lvl w:ilvl="0" w:tplc="C39837A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3C4188"/>
    <w:multiLevelType w:val="hybridMultilevel"/>
    <w:tmpl w:val="A38A8E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525130"/>
    <w:multiLevelType w:val="hybridMultilevel"/>
    <w:tmpl w:val="AFD065BE"/>
    <w:lvl w:ilvl="0" w:tplc="1C8470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411AD3"/>
    <w:multiLevelType w:val="hybridMultilevel"/>
    <w:tmpl w:val="AED828BA"/>
    <w:lvl w:ilvl="0" w:tplc="C9E62124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DD52221"/>
    <w:multiLevelType w:val="hybridMultilevel"/>
    <w:tmpl w:val="553C421E"/>
    <w:lvl w:ilvl="0" w:tplc="7D187A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E683BD2"/>
    <w:multiLevelType w:val="hybridMultilevel"/>
    <w:tmpl w:val="34760948"/>
    <w:lvl w:ilvl="0" w:tplc="1D7C8F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156EC7"/>
    <w:multiLevelType w:val="hybridMultilevel"/>
    <w:tmpl w:val="09AC70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224609D5"/>
    <w:multiLevelType w:val="hybridMultilevel"/>
    <w:tmpl w:val="CB4E0032"/>
    <w:lvl w:ilvl="0" w:tplc="AE8CC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F832AB"/>
    <w:multiLevelType w:val="hybridMultilevel"/>
    <w:tmpl w:val="2F66BD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3146043"/>
    <w:multiLevelType w:val="hybridMultilevel"/>
    <w:tmpl w:val="4C1E9C8E"/>
    <w:lvl w:ilvl="0" w:tplc="A48C1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4962AB"/>
    <w:multiLevelType w:val="hybridMultilevel"/>
    <w:tmpl w:val="8B3056C6"/>
    <w:lvl w:ilvl="0" w:tplc="ED985E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7F87FA8"/>
    <w:multiLevelType w:val="hybridMultilevel"/>
    <w:tmpl w:val="3A66A7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0">
    <w:nsid w:val="28D5266F"/>
    <w:multiLevelType w:val="hybridMultilevel"/>
    <w:tmpl w:val="2FCC060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29FB3342"/>
    <w:multiLevelType w:val="hybridMultilevel"/>
    <w:tmpl w:val="5DDC1C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CEB01A5"/>
    <w:multiLevelType w:val="hybridMultilevel"/>
    <w:tmpl w:val="2F402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F127946"/>
    <w:multiLevelType w:val="hybridMultilevel"/>
    <w:tmpl w:val="FD0673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03B11EE"/>
    <w:multiLevelType w:val="hybridMultilevel"/>
    <w:tmpl w:val="36AE1C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2E37101"/>
    <w:multiLevelType w:val="hybridMultilevel"/>
    <w:tmpl w:val="6776ACA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389571B"/>
    <w:multiLevelType w:val="hybridMultilevel"/>
    <w:tmpl w:val="BEB8511E"/>
    <w:lvl w:ilvl="0" w:tplc="5AD4150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43C2FED"/>
    <w:multiLevelType w:val="hybridMultilevel"/>
    <w:tmpl w:val="8B3056C6"/>
    <w:lvl w:ilvl="0" w:tplc="ED985E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49E5563"/>
    <w:multiLevelType w:val="hybridMultilevel"/>
    <w:tmpl w:val="1638DE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35B052CF"/>
    <w:multiLevelType w:val="hybridMultilevel"/>
    <w:tmpl w:val="2F402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8FD076D"/>
    <w:multiLevelType w:val="hybridMultilevel"/>
    <w:tmpl w:val="2F2C0C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1">
    <w:nsid w:val="3C764A1B"/>
    <w:multiLevelType w:val="hybridMultilevel"/>
    <w:tmpl w:val="2F402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E242F0B"/>
    <w:multiLevelType w:val="hybridMultilevel"/>
    <w:tmpl w:val="DFEC1F8A"/>
    <w:lvl w:ilvl="0" w:tplc="C9E6212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E52085D"/>
    <w:multiLevelType w:val="hybridMultilevel"/>
    <w:tmpl w:val="CB4E0032"/>
    <w:lvl w:ilvl="0" w:tplc="AE8CC4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0247327"/>
    <w:multiLevelType w:val="hybridMultilevel"/>
    <w:tmpl w:val="EB221D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2754C81"/>
    <w:multiLevelType w:val="hybridMultilevel"/>
    <w:tmpl w:val="2F402B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27C47C9"/>
    <w:multiLevelType w:val="hybridMultilevel"/>
    <w:tmpl w:val="FD0673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46F152F1"/>
    <w:multiLevelType w:val="hybridMultilevel"/>
    <w:tmpl w:val="EB221D3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82C06E4"/>
    <w:multiLevelType w:val="hybridMultilevel"/>
    <w:tmpl w:val="70DE96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CA35F8D"/>
    <w:multiLevelType w:val="hybridMultilevel"/>
    <w:tmpl w:val="1638DE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CBE5C78"/>
    <w:multiLevelType w:val="hybridMultilevel"/>
    <w:tmpl w:val="1638DEBA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4F052BFE"/>
    <w:multiLevelType w:val="hybridMultilevel"/>
    <w:tmpl w:val="1638DE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2ED25B6"/>
    <w:multiLevelType w:val="hybridMultilevel"/>
    <w:tmpl w:val="D20CA300"/>
    <w:lvl w:ilvl="0" w:tplc="7B88A92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33F59ED"/>
    <w:multiLevelType w:val="hybridMultilevel"/>
    <w:tmpl w:val="36AE1C4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55764975"/>
    <w:multiLevelType w:val="hybridMultilevel"/>
    <w:tmpl w:val="C494E918"/>
    <w:lvl w:ilvl="0" w:tplc="956E0A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6DD2D9E"/>
    <w:multiLevelType w:val="hybridMultilevel"/>
    <w:tmpl w:val="6390F3F8"/>
    <w:lvl w:ilvl="0" w:tplc="C9E6212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9E97982"/>
    <w:multiLevelType w:val="hybridMultilevel"/>
    <w:tmpl w:val="8B3056C6"/>
    <w:lvl w:ilvl="0" w:tplc="ED985E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FC26B6E"/>
    <w:multiLevelType w:val="hybridMultilevel"/>
    <w:tmpl w:val="AFD065BE"/>
    <w:lvl w:ilvl="0" w:tplc="1C8470F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07B0B79"/>
    <w:multiLevelType w:val="hybridMultilevel"/>
    <w:tmpl w:val="8E0617A2"/>
    <w:lvl w:ilvl="0" w:tplc="28E0A35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1C17323"/>
    <w:multiLevelType w:val="hybridMultilevel"/>
    <w:tmpl w:val="AED828BA"/>
    <w:lvl w:ilvl="0" w:tplc="C9E62124">
      <w:start w:val="1"/>
      <w:numFmt w:val="russianUpper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>
    <w:nsid w:val="627B4614"/>
    <w:multiLevelType w:val="hybridMultilevel"/>
    <w:tmpl w:val="5198B8A8"/>
    <w:lvl w:ilvl="0" w:tplc="7DEE724C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51">
    <w:nsid w:val="65BA6602"/>
    <w:multiLevelType w:val="hybridMultilevel"/>
    <w:tmpl w:val="F7726DAE"/>
    <w:lvl w:ilvl="0" w:tplc="3042B77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</w:lvl>
  </w:abstractNum>
  <w:abstractNum w:abstractNumId="52">
    <w:nsid w:val="6A1E4474"/>
    <w:multiLevelType w:val="hybridMultilevel"/>
    <w:tmpl w:val="A7D4E5CC"/>
    <w:lvl w:ilvl="0" w:tplc="5AB6773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3416077"/>
    <w:multiLevelType w:val="hybridMultilevel"/>
    <w:tmpl w:val="DFEC1F8A"/>
    <w:lvl w:ilvl="0" w:tplc="C9E6212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55C2E90"/>
    <w:multiLevelType w:val="hybridMultilevel"/>
    <w:tmpl w:val="435EE892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5">
    <w:nsid w:val="765029C7"/>
    <w:multiLevelType w:val="hybridMultilevel"/>
    <w:tmpl w:val="C494E918"/>
    <w:lvl w:ilvl="0" w:tplc="956E0A0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8F35688"/>
    <w:multiLevelType w:val="hybridMultilevel"/>
    <w:tmpl w:val="D0201500"/>
    <w:lvl w:ilvl="0" w:tplc="FB56B5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9155FD5"/>
    <w:multiLevelType w:val="hybridMultilevel"/>
    <w:tmpl w:val="6570CF9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AF85289"/>
    <w:multiLevelType w:val="hybridMultilevel"/>
    <w:tmpl w:val="1638DE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C4A7D44"/>
    <w:multiLevelType w:val="hybridMultilevel"/>
    <w:tmpl w:val="DE0E5938"/>
    <w:lvl w:ilvl="0" w:tplc="CBD426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F5A6971"/>
    <w:multiLevelType w:val="hybridMultilevel"/>
    <w:tmpl w:val="DB8C45DC"/>
    <w:lvl w:ilvl="0" w:tplc="D780DC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120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143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0"/>
  </w:num>
  <w:num w:numId="5">
    <w:abstractNumId w:val="14"/>
  </w:num>
  <w:num w:numId="6">
    <w:abstractNumId w:val="51"/>
  </w:num>
  <w:num w:numId="7">
    <w:abstractNumId w:val="57"/>
  </w:num>
  <w:num w:numId="8">
    <w:abstractNumId w:val="38"/>
  </w:num>
  <w:num w:numId="9">
    <w:abstractNumId w:val="34"/>
  </w:num>
  <w:num w:numId="10">
    <w:abstractNumId w:val="31"/>
  </w:num>
  <w:num w:numId="11">
    <w:abstractNumId w:val="35"/>
  </w:num>
  <w:num w:numId="12">
    <w:abstractNumId w:val="22"/>
  </w:num>
  <w:num w:numId="13">
    <w:abstractNumId w:val="29"/>
  </w:num>
  <w:num w:numId="14">
    <w:abstractNumId w:val="6"/>
  </w:num>
  <w:num w:numId="15">
    <w:abstractNumId w:val="39"/>
  </w:num>
  <w:num w:numId="16">
    <w:abstractNumId w:val="41"/>
  </w:num>
  <w:num w:numId="17">
    <w:abstractNumId w:val="58"/>
  </w:num>
  <w:num w:numId="18">
    <w:abstractNumId w:val="56"/>
  </w:num>
  <w:num w:numId="19">
    <w:abstractNumId w:val="52"/>
  </w:num>
  <w:num w:numId="20">
    <w:abstractNumId w:val="46"/>
  </w:num>
  <w:num w:numId="21">
    <w:abstractNumId w:val="28"/>
  </w:num>
  <w:num w:numId="22">
    <w:abstractNumId w:val="42"/>
  </w:num>
  <w:num w:numId="23">
    <w:abstractNumId w:val="4"/>
  </w:num>
  <w:num w:numId="24">
    <w:abstractNumId w:val="60"/>
  </w:num>
  <w:num w:numId="25">
    <w:abstractNumId w:val="44"/>
  </w:num>
  <w:num w:numId="26">
    <w:abstractNumId w:val="55"/>
  </w:num>
  <w:num w:numId="27">
    <w:abstractNumId w:val="48"/>
  </w:num>
  <w:num w:numId="28">
    <w:abstractNumId w:val="15"/>
  </w:num>
  <w:num w:numId="29">
    <w:abstractNumId w:val="33"/>
  </w:num>
  <w:num w:numId="30">
    <w:abstractNumId w:val="12"/>
  </w:num>
  <w:num w:numId="31">
    <w:abstractNumId w:val="1"/>
  </w:num>
  <w:num w:numId="32">
    <w:abstractNumId w:val="26"/>
  </w:num>
  <w:num w:numId="33">
    <w:abstractNumId w:val="8"/>
  </w:num>
  <w:num w:numId="34">
    <w:abstractNumId w:val="40"/>
  </w:num>
  <w:num w:numId="35">
    <w:abstractNumId w:val="7"/>
  </w:num>
  <w:num w:numId="36">
    <w:abstractNumId w:val="17"/>
  </w:num>
  <w:num w:numId="37">
    <w:abstractNumId w:val="59"/>
  </w:num>
  <w:num w:numId="38">
    <w:abstractNumId w:val="13"/>
  </w:num>
  <w:num w:numId="39">
    <w:abstractNumId w:val="10"/>
  </w:num>
  <w:num w:numId="40">
    <w:abstractNumId w:val="47"/>
  </w:num>
  <w:num w:numId="41">
    <w:abstractNumId w:val="3"/>
  </w:num>
  <w:num w:numId="42">
    <w:abstractNumId w:val="27"/>
  </w:num>
  <w:num w:numId="43">
    <w:abstractNumId w:val="18"/>
  </w:num>
  <w:num w:numId="44">
    <w:abstractNumId w:val="32"/>
  </w:num>
  <w:num w:numId="45">
    <w:abstractNumId w:val="43"/>
  </w:num>
  <w:num w:numId="46">
    <w:abstractNumId w:val="25"/>
  </w:num>
  <w:num w:numId="47">
    <w:abstractNumId w:val="16"/>
  </w:num>
  <w:num w:numId="48">
    <w:abstractNumId w:val="49"/>
  </w:num>
  <w:num w:numId="49">
    <w:abstractNumId w:val="23"/>
  </w:num>
  <w:num w:numId="50">
    <w:abstractNumId w:val="5"/>
  </w:num>
  <w:num w:numId="51">
    <w:abstractNumId w:val="21"/>
  </w:num>
  <w:num w:numId="52">
    <w:abstractNumId w:val="37"/>
  </w:num>
  <w:num w:numId="53">
    <w:abstractNumId w:val="9"/>
  </w:num>
  <w:num w:numId="54">
    <w:abstractNumId w:val="19"/>
  </w:num>
  <w:num w:numId="55">
    <w:abstractNumId w:val="53"/>
  </w:num>
  <w:num w:numId="56">
    <w:abstractNumId w:val="24"/>
  </w:num>
  <w:num w:numId="57">
    <w:abstractNumId w:val="45"/>
  </w:num>
  <w:num w:numId="58">
    <w:abstractNumId w:val="11"/>
  </w:num>
  <w:num w:numId="59">
    <w:abstractNumId w:val="36"/>
  </w:num>
  <w:num w:numId="60">
    <w:abstractNumId w:val="50"/>
  </w:num>
  <w:num w:numId="61">
    <w:abstractNumId w:val="2"/>
  </w:num>
  <w:num w:numId="62">
    <w:abstractNumId w:val="20"/>
  </w:num>
  <w:num w:numId="63">
    <w:abstractNumId w:val="54"/>
  </w:num>
  <w:numIdMacAtCleanup w:val="5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EF6"/>
    <w:rsid w:val="00032C2F"/>
    <w:rsid w:val="0007447C"/>
    <w:rsid w:val="000D04BC"/>
    <w:rsid w:val="000F6DF1"/>
    <w:rsid w:val="00101471"/>
    <w:rsid w:val="00165FF7"/>
    <w:rsid w:val="0018705F"/>
    <w:rsid w:val="00194157"/>
    <w:rsid w:val="001A41F2"/>
    <w:rsid w:val="001C2025"/>
    <w:rsid w:val="001D7E69"/>
    <w:rsid w:val="00234664"/>
    <w:rsid w:val="002C1C49"/>
    <w:rsid w:val="00303591"/>
    <w:rsid w:val="00330036"/>
    <w:rsid w:val="003470C3"/>
    <w:rsid w:val="003749B3"/>
    <w:rsid w:val="00375742"/>
    <w:rsid w:val="00376C6B"/>
    <w:rsid w:val="003B6844"/>
    <w:rsid w:val="003C6F82"/>
    <w:rsid w:val="003D0C41"/>
    <w:rsid w:val="003D5EF6"/>
    <w:rsid w:val="004B1DB5"/>
    <w:rsid w:val="004B7FDC"/>
    <w:rsid w:val="0051517C"/>
    <w:rsid w:val="00525573"/>
    <w:rsid w:val="00530BC6"/>
    <w:rsid w:val="0053771D"/>
    <w:rsid w:val="00562F6E"/>
    <w:rsid w:val="005B59FF"/>
    <w:rsid w:val="005D584D"/>
    <w:rsid w:val="005E58A6"/>
    <w:rsid w:val="005E7127"/>
    <w:rsid w:val="00614512"/>
    <w:rsid w:val="0064215E"/>
    <w:rsid w:val="0068276D"/>
    <w:rsid w:val="006A3024"/>
    <w:rsid w:val="006A534F"/>
    <w:rsid w:val="00751CD4"/>
    <w:rsid w:val="00756916"/>
    <w:rsid w:val="0077079C"/>
    <w:rsid w:val="007B5921"/>
    <w:rsid w:val="007D77E7"/>
    <w:rsid w:val="00807BC1"/>
    <w:rsid w:val="00815AD9"/>
    <w:rsid w:val="00816F60"/>
    <w:rsid w:val="00842C4A"/>
    <w:rsid w:val="008548CB"/>
    <w:rsid w:val="00860D55"/>
    <w:rsid w:val="009600C6"/>
    <w:rsid w:val="00972FCC"/>
    <w:rsid w:val="009B03C0"/>
    <w:rsid w:val="009B2F03"/>
    <w:rsid w:val="009B64F1"/>
    <w:rsid w:val="009C14B1"/>
    <w:rsid w:val="009E5694"/>
    <w:rsid w:val="009F6B4C"/>
    <w:rsid w:val="00A7375C"/>
    <w:rsid w:val="00B5175B"/>
    <w:rsid w:val="00B95961"/>
    <w:rsid w:val="00BA4B1C"/>
    <w:rsid w:val="00BC4B8F"/>
    <w:rsid w:val="00BD7D68"/>
    <w:rsid w:val="00BF63B3"/>
    <w:rsid w:val="00C004E4"/>
    <w:rsid w:val="00C371F0"/>
    <w:rsid w:val="00C92572"/>
    <w:rsid w:val="00CA4A4C"/>
    <w:rsid w:val="00D37555"/>
    <w:rsid w:val="00D612ED"/>
    <w:rsid w:val="00D65428"/>
    <w:rsid w:val="00D7433E"/>
    <w:rsid w:val="00E23B03"/>
    <w:rsid w:val="00E255F5"/>
    <w:rsid w:val="00E51425"/>
    <w:rsid w:val="00E621AC"/>
    <w:rsid w:val="00F00164"/>
    <w:rsid w:val="00F13EC4"/>
    <w:rsid w:val="00F171D8"/>
    <w:rsid w:val="00F22C52"/>
    <w:rsid w:val="00F37BE5"/>
    <w:rsid w:val="00F53530"/>
    <w:rsid w:val="00F553CB"/>
    <w:rsid w:val="00FE4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79C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locked/>
    <w:rsid w:val="005D584D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B59FF"/>
    <w:rPr>
      <w:color w:val="0000FF"/>
      <w:u w:val="single"/>
    </w:rPr>
  </w:style>
  <w:style w:type="table" w:styleId="a4">
    <w:name w:val="Table Grid"/>
    <w:basedOn w:val="a1"/>
    <w:uiPriority w:val="59"/>
    <w:rsid w:val="005B59FF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стиль2"/>
    <w:basedOn w:val="a"/>
    <w:rsid w:val="006A30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30BC6"/>
    <w:pPr>
      <w:ind w:left="720"/>
      <w:contextualSpacing/>
    </w:pPr>
    <w:rPr>
      <w:rFonts w:eastAsia="Times New Roman" w:cs="Times New Roman"/>
      <w:lang w:eastAsia="ru-RU"/>
    </w:rPr>
  </w:style>
  <w:style w:type="character" w:customStyle="1" w:styleId="FontStyle86">
    <w:name w:val="Font Style86"/>
    <w:basedOn w:val="a0"/>
    <w:rsid w:val="003B6844"/>
    <w:rPr>
      <w:rFonts w:ascii="Times New Roman" w:hAnsi="Times New Roman" w:cs="Times New Roman"/>
      <w:sz w:val="18"/>
      <w:szCs w:val="18"/>
    </w:rPr>
  </w:style>
  <w:style w:type="paragraph" w:customStyle="1" w:styleId="Style20">
    <w:name w:val="Style20"/>
    <w:basedOn w:val="a"/>
    <w:rsid w:val="003B6844"/>
    <w:pPr>
      <w:widowControl w:val="0"/>
      <w:autoSpaceDE w:val="0"/>
      <w:autoSpaceDN w:val="0"/>
      <w:adjustRightInd w:val="0"/>
      <w:spacing w:after="0" w:line="246" w:lineRule="exact"/>
      <w:ind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9">
    <w:name w:val="Font Style69"/>
    <w:basedOn w:val="a0"/>
    <w:rsid w:val="003B6844"/>
    <w:rPr>
      <w:rFonts w:ascii="Times New Roman" w:hAnsi="Times New Roman" w:cs="Times New Roman"/>
      <w:sz w:val="18"/>
      <w:szCs w:val="18"/>
    </w:rPr>
  </w:style>
  <w:style w:type="paragraph" w:customStyle="1" w:styleId="Style14">
    <w:name w:val="Style14"/>
    <w:basedOn w:val="a"/>
    <w:rsid w:val="00032C2F"/>
    <w:pPr>
      <w:widowControl w:val="0"/>
      <w:autoSpaceDE w:val="0"/>
      <w:autoSpaceDN w:val="0"/>
      <w:adjustRightInd w:val="0"/>
      <w:spacing w:after="0" w:line="254" w:lineRule="exact"/>
      <w:ind w:hanging="36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87">
    <w:name w:val="Font Style87"/>
    <w:basedOn w:val="a0"/>
    <w:rsid w:val="00032C2F"/>
    <w:rPr>
      <w:rFonts w:ascii="Times New Roman" w:hAnsi="Times New Roman" w:cs="Times New Roman"/>
      <w:sz w:val="20"/>
      <w:szCs w:val="20"/>
    </w:rPr>
  </w:style>
  <w:style w:type="paragraph" w:customStyle="1" w:styleId="Style35">
    <w:name w:val="Style35"/>
    <w:basedOn w:val="a"/>
    <w:rsid w:val="00032C2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5">
    <w:name w:val="Font Style55"/>
    <w:basedOn w:val="a0"/>
    <w:rsid w:val="0068276D"/>
    <w:rPr>
      <w:rFonts w:ascii="Times New Roman" w:hAnsi="Times New Roman" w:cs="Times New Roman"/>
      <w:sz w:val="18"/>
      <w:szCs w:val="18"/>
    </w:rPr>
  </w:style>
  <w:style w:type="paragraph" w:customStyle="1" w:styleId="Style10">
    <w:name w:val="Style10"/>
    <w:basedOn w:val="a"/>
    <w:rsid w:val="0068276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A534F"/>
  </w:style>
  <w:style w:type="character" w:customStyle="1" w:styleId="10">
    <w:name w:val="Заголовок 1 Знак"/>
    <w:basedOn w:val="a0"/>
    <w:link w:val="1"/>
    <w:uiPriority w:val="9"/>
    <w:rsid w:val="005D584D"/>
    <w:rPr>
      <w:rFonts w:ascii="Cambria" w:eastAsia="Times New Roman" w:hAnsi="Cambria"/>
      <w:b/>
      <w:bCs/>
      <w:color w:val="365F91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77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m.ru/educftio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edios.ru" TargetMode="External"/><Relationship Id="rId12" Type="http://schemas.openxmlformats.org/officeDocument/2006/relationships/hyperlink" Target="http://www.km.ru/educftio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o.nature.ru" TargetMode="External"/><Relationship Id="rId11" Type="http://schemas.openxmlformats.org/officeDocument/2006/relationships/hyperlink" Target="http://www.edios.ru" TargetMode="External"/><Relationship Id="rId5" Type="http://schemas.openxmlformats.org/officeDocument/2006/relationships/hyperlink" Target="http://www.bio.1september.ru" TargetMode="External"/><Relationship Id="rId10" Type="http://schemas.openxmlformats.org/officeDocument/2006/relationships/hyperlink" Target="http://www.bio.nature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io.1september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14</Pages>
  <Words>6243</Words>
  <Characters>35590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Irina Fedorova</cp:lastModifiedBy>
  <cp:revision>36</cp:revision>
  <cp:lastPrinted>2017-06-11T19:07:00Z</cp:lastPrinted>
  <dcterms:created xsi:type="dcterms:W3CDTF">2012-11-08T05:18:00Z</dcterms:created>
  <dcterms:modified xsi:type="dcterms:W3CDTF">2017-06-11T19:08:00Z</dcterms:modified>
</cp:coreProperties>
</file>